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8F" w:rsidRPr="0003748F" w:rsidRDefault="0003748F" w:rsidP="00037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748F">
        <w:rPr>
          <w:rFonts w:ascii="Arial" w:eastAsia="Times New Roman" w:hAnsi="Arial" w:cs="Arial"/>
          <w:b/>
          <w:bCs/>
          <w:sz w:val="48"/>
          <w:szCs w:val="48"/>
        </w:rPr>
        <w:t> </w:t>
      </w:r>
      <w:r w:rsidRPr="0003748F">
        <w:rPr>
          <w:rFonts w:ascii="Arial" w:eastAsia="Times New Roman" w:hAnsi="Arial" w:cs="Arial"/>
          <w:b/>
          <w:bCs/>
          <w:color w:val="000080"/>
          <w:sz w:val="48"/>
          <w:szCs w:val="48"/>
        </w:rPr>
        <w:t>РАСПРЕДВАЛЫ "СТИ"</w:t>
      </w:r>
      <w:r w:rsidRPr="0003748F">
        <w:rPr>
          <w:rFonts w:ascii="Arial" w:eastAsia="Times New Roman" w:hAnsi="Arial" w:cs="Arial"/>
          <w:b/>
          <w:bCs/>
          <w:color w:val="000080"/>
          <w:sz w:val="48"/>
          <w:szCs w:val="48"/>
        </w:rPr>
        <w:br/>
      </w:r>
      <w:r w:rsidRPr="0003748F">
        <w:rPr>
          <w:rFonts w:ascii="Arial" w:eastAsia="Times New Roman" w:hAnsi="Arial" w:cs="Arial"/>
          <w:b/>
          <w:bCs/>
          <w:color w:val="FF0000"/>
          <w:sz w:val="24"/>
          <w:szCs w:val="24"/>
        </w:rPr>
        <w:t>Спортивные Технологии и Инжиниринг</w:t>
      </w:r>
      <w:r w:rsidRPr="0003748F">
        <w:rPr>
          <w:rFonts w:ascii="Arial" w:eastAsia="Times New Roman" w:hAnsi="Arial" w:cs="Arial"/>
          <w:b/>
          <w:bCs/>
          <w:color w:val="000080"/>
          <w:sz w:val="36"/>
          <w:szCs w:val="36"/>
        </w:rPr>
        <w:br/>
      </w:r>
      <w:r w:rsidRPr="0003748F">
        <w:rPr>
          <w:rFonts w:ascii="Arial" w:eastAsia="Times New Roman" w:hAnsi="Arial" w:cs="Arial"/>
          <w:b/>
          <w:bCs/>
          <w:color w:val="000080"/>
          <w:sz w:val="24"/>
          <w:szCs w:val="24"/>
        </w:rPr>
        <w:t>(В народе известные как "</w:t>
      </w:r>
      <w:proofErr w:type="spellStart"/>
      <w:r w:rsidRPr="0003748F">
        <w:rPr>
          <w:rFonts w:ascii="Arial" w:eastAsia="Times New Roman" w:hAnsi="Arial" w:cs="Arial"/>
          <w:b/>
          <w:bCs/>
          <w:color w:val="000080"/>
          <w:sz w:val="24"/>
          <w:szCs w:val="24"/>
        </w:rPr>
        <w:t>Закиевские</w:t>
      </w:r>
      <w:proofErr w:type="spellEnd"/>
      <w:r w:rsidRPr="0003748F">
        <w:rPr>
          <w:rFonts w:ascii="Arial" w:eastAsia="Times New Roman" w:hAnsi="Arial" w:cs="Arial"/>
          <w:b/>
          <w:bCs/>
          <w:color w:val="000080"/>
          <w:sz w:val="24"/>
          <w:szCs w:val="24"/>
        </w:rPr>
        <w:t>")</w:t>
      </w:r>
    </w:p>
    <w:p w:rsidR="0003748F" w:rsidRPr="0003748F" w:rsidRDefault="0003748F" w:rsidP="00037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748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320" w:type="dxa"/>
        <w:jc w:val="center"/>
        <w:tblCellSpacing w:w="7" w:type="dxa"/>
        <w:tblBorders>
          <w:top w:val="outset" w:sz="12" w:space="0" w:color="808080"/>
          <w:left w:val="outset" w:sz="12" w:space="0" w:color="808080"/>
          <w:bottom w:val="outset" w:sz="12" w:space="0" w:color="808080"/>
          <w:right w:val="outset" w:sz="12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"/>
        <w:gridCol w:w="741"/>
        <w:gridCol w:w="937"/>
        <w:gridCol w:w="741"/>
        <w:gridCol w:w="877"/>
        <w:gridCol w:w="741"/>
        <w:gridCol w:w="1058"/>
        <w:gridCol w:w="1058"/>
        <w:gridCol w:w="1134"/>
        <w:gridCol w:w="2694"/>
      </w:tblGrid>
      <w:tr w:rsidR="0003748F" w:rsidRPr="0003748F" w:rsidTr="0003748F">
        <w:trPr>
          <w:trHeight w:val="90"/>
          <w:tblCellSpacing w:w="7" w:type="dxa"/>
          <w:jc w:val="center"/>
        </w:trPr>
        <w:tc>
          <w:tcPr>
            <w:tcW w:w="30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color w:val="000080"/>
                <w:sz w:val="15"/>
                <w:szCs w:val="15"/>
              </w:rPr>
              <w:t>№</w:t>
            </w:r>
          </w:p>
        </w:tc>
        <w:tc>
          <w:tcPr>
            <w:tcW w:w="156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color w:val="000080"/>
                <w:sz w:val="15"/>
                <w:szCs w:val="15"/>
              </w:rPr>
              <w:t>Обозначение</w:t>
            </w:r>
          </w:p>
        </w:tc>
        <w:tc>
          <w:tcPr>
            <w:tcW w:w="6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color w:val="000080"/>
                <w:sz w:val="15"/>
                <w:szCs w:val="15"/>
              </w:rPr>
              <w:t>Подъем</w:t>
            </w:r>
            <w:r w:rsidRPr="0003748F">
              <w:rPr>
                <w:rFonts w:ascii="Tahoma" w:eastAsia="Times New Roman" w:hAnsi="Tahoma" w:cs="Tahoma"/>
                <w:color w:val="000080"/>
                <w:sz w:val="15"/>
                <w:szCs w:val="15"/>
              </w:rPr>
              <w:br/>
              <w:t>клапана</w:t>
            </w:r>
          </w:p>
        </w:tc>
        <w:tc>
          <w:tcPr>
            <w:tcW w:w="7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color w:val="000080"/>
                <w:sz w:val="15"/>
                <w:szCs w:val="15"/>
              </w:rPr>
              <w:t>Ширина</w:t>
            </w:r>
            <w:r w:rsidRPr="0003748F">
              <w:rPr>
                <w:rFonts w:ascii="Tahoma" w:eastAsia="Times New Roman" w:hAnsi="Tahoma" w:cs="Tahoma"/>
                <w:color w:val="000080"/>
                <w:sz w:val="15"/>
                <w:szCs w:val="15"/>
              </w:rPr>
              <w:br/>
              <w:t xml:space="preserve">фазы </w:t>
            </w:r>
            <w:proofErr w:type="spellStart"/>
            <w:r w:rsidRPr="0003748F">
              <w:rPr>
                <w:rFonts w:ascii="Tahoma" w:eastAsia="Times New Roman" w:hAnsi="Tahoma" w:cs="Tahoma"/>
                <w:color w:val="000080"/>
                <w:sz w:val="15"/>
                <w:szCs w:val="15"/>
              </w:rPr>
              <w:t>откр</w:t>
            </w:r>
            <w:proofErr w:type="spellEnd"/>
            <w:r w:rsidRPr="0003748F">
              <w:rPr>
                <w:rFonts w:ascii="Tahoma" w:eastAsia="Times New Roman" w:hAnsi="Tahoma" w:cs="Tahoma"/>
                <w:color w:val="000080"/>
                <w:sz w:val="15"/>
                <w:szCs w:val="15"/>
              </w:rPr>
              <w:br/>
              <w:t>/развал</w:t>
            </w:r>
          </w:p>
        </w:tc>
        <w:tc>
          <w:tcPr>
            <w:tcW w:w="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color w:val="000080"/>
                <w:sz w:val="15"/>
                <w:szCs w:val="15"/>
              </w:rPr>
              <w:t>при подъеме</w:t>
            </w:r>
            <w:proofErr w:type="gramStart"/>
            <w:r w:rsidRPr="0003748F">
              <w:rPr>
                <w:rFonts w:ascii="Tahoma" w:eastAsia="Times New Roman" w:hAnsi="Tahoma" w:cs="Tahoma"/>
                <w:color w:val="000080"/>
                <w:sz w:val="15"/>
                <w:szCs w:val="15"/>
              </w:rPr>
              <w:t>.</w:t>
            </w:r>
            <w:proofErr w:type="gramEnd"/>
            <w:r w:rsidRPr="0003748F">
              <w:rPr>
                <w:rFonts w:ascii="Tahoma" w:eastAsia="Times New Roman" w:hAnsi="Tahoma" w:cs="Tahoma"/>
                <w:color w:val="000080"/>
                <w:sz w:val="15"/>
                <w:szCs w:val="15"/>
              </w:rPr>
              <w:br/>
            </w:r>
            <w:proofErr w:type="gramStart"/>
            <w:r w:rsidRPr="0003748F">
              <w:rPr>
                <w:rFonts w:ascii="Tahoma" w:eastAsia="Times New Roman" w:hAnsi="Tahoma" w:cs="Tahoma"/>
                <w:color w:val="000080"/>
                <w:sz w:val="15"/>
                <w:szCs w:val="15"/>
              </w:rPr>
              <w:t>п</w:t>
            </w:r>
            <w:proofErr w:type="gramEnd"/>
            <w:r w:rsidRPr="0003748F">
              <w:rPr>
                <w:rFonts w:ascii="Tahoma" w:eastAsia="Times New Roman" w:hAnsi="Tahoma" w:cs="Tahoma"/>
                <w:color w:val="000080"/>
                <w:sz w:val="15"/>
                <w:szCs w:val="15"/>
              </w:rPr>
              <w:t>рофиля</w:t>
            </w:r>
          </w:p>
        </w:tc>
        <w:tc>
          <w:tcPr>
            <w:tcW w:w="9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color w:val="000080"/>
                <w:sz w:val="15"/>
                <w:szCs w:val="15"/>
              </w:rPr>
              <w:t>зазор</w:t>
            </w:r>
            <w:r w:rsidRPr="0003748F">
              <w:rPr>
                <w:rFonts w:ascii="Tahoma" w:eastAsia="Times New Roman" w:hAnsi="Tahoma" w:cs="Tahoma"/>
                <w:color w:val="000080"/>
                <w:sz w:val="15"/>
                <w:szCs w:val="15"/>
              </w:rPr>
              <w:br/>
              <w:t>клапанов</w:t>
            </w:r>
          </w:p>
        </w:tc>
        <w:tc>
          <w:tcPr>
            <w:tcW w:w="10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color w:val="000080"/>
                <w:sz w:val="15"/>
                <w:szCs w:val="15"/>
              </w:rPr>
              <w:t>Пружины</w:t>
            </w:r>
            <w:r w:rsidRPr="0003748F">
              <w:rPr>
                <w:rFonts w:ascii="Tahoma" w:eastAsia="Times New Roman" w:hAnsi="Tahoma" w:cs="Tahoma"/>
                <w:color w:val="000080"/>
                <w:sz w:val="15"/>
                <w:szCs w:val="15"/>
              </w:rPr>
              <w:br/>
              <w:t>клапана</w:t>
            </w:r>
            <w:r w:rsidRPr="0003748F">
              <w:rPr>
                <w:rFonts w:ascii="Tahoma" w:eastAsia="Times New Roman" w:hAnsi="Tahoma" w:cs="Tahoma"/>
                <w:color w:val="000080"/>
                <w:sz w:val="15"/>
                <w:szCs w:val="15"/>
              </w:rPr>
              <w:br/>
              <w:t>тарелки</w:t>
            </w:r>
            <w:r w:rsidRPr="0003748F">
              <w:rPr>
                <w:rFonts w:ascii="Tahoma" w:eastAsia="Times New Roman" w:hAnsi="Tahoma" w:cs="Tahoma"/>
                <w:color w:val="000080"/>
                <w:sz w:val="15"/>
                <w:szCs w:val="15"/>
              </w:rPr>
              <w:br/>
              <w:t>шайбы</w:t>
            </w:r>
          </w:p>
        </w:tc>
        <w:tc>
          <w:tcPr>
            <w:tcW w:w="10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color w:val="000080"/>
                <w:sz w:val="15"/>
                <w:szCs w:val="15"/>
              </w:rPr>
              <w:t>Толкатель</w:t>
            </w:r>
            <w:r w:rsidRPr="0003748F">
              <w:rPr>
                <w:rFonts w:ascii="Tahoma" w:eastAsia="Times New Roman" w:hAnsi="Tahoma" w:cs="Tahoma"/>
                <w:color w:val="000080"/>
                <w:sz w:val="15"/>
                <w:szCs w:val="15"/>
              </w:rPr>
              <w:br/>
              <w:t>(рычаг)</w:t>
            </w:r>
          </w:p>
        </w:tc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color w:val="000080"/>
                <w:sz w:val="15"/>
                <w:szCs w:val="15"/>
              </w:rPr>
              <w:t>Примечание</w:t>
            </w:r>
          </w:p>
        </w:tc>
      </w:tr>
      <w:tr w:rsidR="0003748F" w:rsidRPr="0003748F" w:rsidTr="0003748F">
        <w:trPr>
          <w:trHeight w:val="75"/>
          <w:tblCellSpacing w:w="7" w:type="dxa"/>
          <w:jc w:val="center"/>
        </w:trPr>
        <w:tc>
          <w:tcPr>
            <w:tcW w:w="10200" w:type="dxa"/>
            <w:gridSpan w:val="10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000080"/>
            <w:vAlign w:val="center"/>
            <w:hideMark/>
          </w:tcPr>
          <w:p w:rsidR="0003748F" w:rsidRPr="0003748F" w:rsidRDefault="0003748F" w:rsidP="0003748F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Arial" w:eastAsia="Times New Roman" w:hAnsi="Arial" w:cs="Arial"/>
                <w:b/>
                <w:bCs/>
                <w:color w:val="FFFFCC"/>
                <w:sz w:val="20"/>
                <w:szCs w:val="20"/>
              </w:rPr>
              <w:t>Двигатели 1,5...1,8 л., Межцилиндровое расстояние Ац=89 мм</w:t>
            </w:r>
            <w:proofErr w:type="gramStart"/>
            <w:r w:rsidRPr="0003748F">
              <w:rPr>
                <w:rFonts w:ascii="Arial" w:eastAsia="Times New Roman" w:hAnsi="Arial" w:cs="Arial"/>
                <w:b/>
                <w:bCs/>
                <w:color w:val="FFFFCC"/>
                <w:sz w:val="20"/>
                <w:szCs w:val="20"/>
              </w:rPr>
              <w:t xml:space="preserve">., </w:t>
            </w:r>
            <w:proofErr w:type="gramEnd"/>
            <w:r w:rsidRPr="0003748F">
              <w:rPr>
                <w:rFonts w:ascii="Arial" w:eastAsia="Times New Roman" w:hAnsi="Arial" w:cs="Arial"/>
                <w:b/>
                <w:bCs/>
                <w:color w:val="FFFFCC"/>
                <w:sz w:val="20"/>
                <w:szCs w:val="20"/>
              </w:rPr>
              <w:t>2 клапана на цилиндр</w:t>
            </w:r>
          </w:p>
        </w:tc>
      </w:tr>
      <w:tr w:rsidR="0003748F" w:rsidRPr="0003748F" w:rsidTr="0003748F">
        <w:trPr>
          <w:trHeight w:val="375"/>
          <w:tblCellSpacing w:w="7" w:type="dxa"/>
          <w:jc w:val="center"/>
        </w:trPr>
        <w:tc>
          <w:tcPr>
            <w:tcW w:w="31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</w:t>
            </w:r>
          </w:p>
        </w:tc>
        <w:tc>
          <w:tcPr>
            <w:tcW w:w="72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2111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СТИ-01</w:t>
            </w: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10,7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266/109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0,15-0,2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Серийные</w:t>
            </w:r>
          </w:p>
        </w:tc>
        <w:tc>
          <w:tcPr>
            <w:tcW w:w="111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Серийный</w:t>
            </w:r>
          </w:p>
        </w:tc>
        <w:tc>
          <w:tcPr>
            <w:tcW w:w="25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 xml:space="preserve">Повышение крутящего момента при 1200...5000 </w:t>
            </w:r>
            <w:proofErr w:type="gram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об</w:t>
            </w:r>
            <w:proofErr w:type="gram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/</w:t>
            </w:r>
            <w:proofErr w:type="gram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мин</w:t>
            </w:r>
            <w:proofErr w:type="gram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 xml:space="preserve"> при незначительном увеличении мощности</w:t>
            </w:r>
          </w:p>
        </w:tc>
      </w:tr>
      <w:tr w:rsidR="0003748F" w:rsidRPr="0003748F" w:rsidTr="0003748F">
        <w:trPr>
          <w:trHeight w:val="31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Выпуск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10,7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266/113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0,25-0,3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48F" w:rsidRPr="0003748F" w:rsidTr="0003748F">
        <w:trPr>
          <w:trHeight w:val="60"/>
          <w:tblCellSpacing w:w="7" w:type="dxa"/>
          <w:jc w:val="center"/>
        </w:trPr>
        <w:tc>
          <w:tcPr>
            <w:tcW w:w="31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</w:t>
            </w:r>
          </w:p>
        </w:tc>
        <w:tc>
          <w:tcPr>
            <w:tcW w:w="72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2111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СТИ-1</w:t>
            </w: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11,0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272/109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0,15-0,2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Серийные</w:t>
            </w:r>
          </w:p>
        </w:tc>
        <w:tc>
          <w:tcPr>
            <w:tcW w:w="111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Серийный</w:t>
            </w:r>
          </w:p>
        </w:tc>
        <w:tc>
          <w:tcPr>
            <w:tcW w:w="25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 xml:space="preserve">Повышение крутящего момента при 1500...5600 </w:t>
            </w:r>
            <w:proofErr w:type="gram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об</w:t>
            </w:r>
            <w:proofErr w:type="gram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/</w:t>
            </w:r>
            <w:proofErr w:type="gram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мин</w:t>
            </w:r>
            <w:proofErr w:type="gram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 xml:space="preserve"> при незначительном увеличении мощности</w:t>
            </w:r>
          </w:p>
        </w:tc>
      </w:tr>
      <w:tr w:rsidR="0003748F" w:rsidRPr="0003748F" w:rsidTr="0003748F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Выпуск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10,7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266/113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0,25-0,3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48F" w:rsidRPr="0003748F" w:rsidTr="0003748F">
        <w:trPr>
          <w:trHeight w:val="315"/>
          <w:tblCellSpacing w:w="7" w:type="dxa"/>
          <w:jc w:val="center"/>
        </w:trPr>
        <w:tc>
          <w:tcPr>
            <w:tcW w:w="31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</w:t>
            </w:r>
          </w:p>
        </w:tc>
        <w:tc>
          <w:tcPr>
            <w:tcW w:w="72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2111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СТИ-1.1</w:t>
            </w: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11,2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270/109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0,15-0,2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Серийные</w:t>
            </w:r>
          </w:p>
        </w:tc>
        <w:tc>
          <w:tcPr>
            <w:tcW w:w="111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Серийный</w:t>
            </w:r>
          </w:p>
        </w:tc>
        <w:tc>
          <w:tcPr>
            <w:tcW w:w="25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 xml:space="preserve">Повышение крутящего момента при 1500...6000 </w:t>
            </w:r>
            <w:proofErr w:type="gram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об</w:t>
            </w:r>
            <w:proofErr w:type="gram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/мин.</w:t>
            </w:r>
          </w:p>
        </w:tc>
      </w:tr>
      <w:tr w:rsidR="0003748F" w:rsidRPr="0003748F" w:rsidTr="0003748F">
        <w:trPr>
          <w:trHeight w:val="37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Выпуск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11,2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270/113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0,25-0,3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48F" w:rsidRPr="0003748F" w:rsidTr="0003748F">
        <w:trPr>
          <w:trHeight w:val="120"/>
          <w:tblCellSpacing w:w="7" w:type="dxa"/>
          <w:jc w:val="center"/>
        </w:trPr>
        <w:tc>
          <w:tcPr>
            <w:tcW w:w="31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4</w:t>
            </w:r>
          </w:p>
        </w:tc>
        <w:tc>
          <w:tcPr>
            <w:tcW w:w="72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2111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СТИ-2</w:t>
            </w: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11.2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280/107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0,15-0,2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Серийные</w:t>
            </w:r>
          </w:p>
        </w:tc>
        <w:tc>
          <w:tcPr>
            <w:tcW w:w="111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Серийный</w:t>
            </w:r>
          </w:p>
        </w:tc>
        <w:tc>
          <w:tcPr>
            <w:tcW w:w="25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 xml:space="preserve">Повышение крутящего момента при 3500...6500 </w:t>
            </w:r>
            <w:proofErr w:type="gram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об</w:t>
            </w:r>
            <w:proofErr w:type="gram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/</w:t>
            </w:r>
            <w:proofErr w:type="gram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мин</w:t>
            </w:r>
            <w:proofErr w:type="gram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. Характерный спортивный выхлоп.</w:t>
            </w:r>
          </w:p>
        </w:tc>
      </w:tr>
      <w:tr w:rsidR="0003748F" w:rsidRPr="0003748F" w:rsidTr="0003748F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Выпуск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11.2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280/111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0,25-0,3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48F" w:rsidRPr="0003748F" w:rsidTr="0003748F">
        <w:trPr>
          <w:trHeight w:val="45"/>
          <w:tblCellSpacing w:w="7" w:type="dxa"/>
          <w:jc w:val="center"/>
        </w:trPr>
        <w:tc>
          <w:tcPr>
            <w:tcW w:w="31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5</w:t>
            </w:r>
          </w:p>
        </w:tc>
        <w:tc>
          <w:tcPr>
            <w:tcW w:w="72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2111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СТИ-2.1</w:t>
            </w: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11,4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280/114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0,15-0,2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Серийные</w:t>
            </w:r>
          </w:p>
        </w:tc>
        <w:tc>
          <w:tcPr>
            <w:tcW w:w="111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Серийный</w:t>
            </w:r>
          </w:p>
        </w:tc>
        <w:tc>
          <w:tcPr>
            <w:tcW w:w="25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 xml:space="preserve">Повышение крутящего момента при 3500...6500 </w:t>
            </w:r>
            <w:proofErr w:type="gram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об</w:t>
            </w:r>
            <w:proofErr w:type="gram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/мин. </w:t>
            </w:r>
          </w:p>
        </w:tc>
      </w:tr>
      <w:tr w:rsidR="0003748F" w:rsidRPr="0003748F" w:rsidTr="0003748F">
        <w:trPr>
          <w:trHeight w:val="16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Выпуск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11,4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280/114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0,25-03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48F" w:rsidRPr="0003748F" w:rsidTr="0003748F">
        <w:trPr>
          <w:trHeight w:val="60"/>
          <w:tblCellSpacing w:w="7" w:type="dxa"/>
          <w:jc w:val="center"/>
        </w:trPr>
        <w:tc>
          <w:tcPr>
            <w:tcW w:w="31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6</w:t>
            </w:r>
          </w:p>
        </w:tc>
        <w:tc>
          <w:tcPr>
            <w:tcW w:w="72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2111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СТИ-3</w:t>
            </w: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11,7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288/111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0,15-0,2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Серийные*</w:t>
            </w:r>
          </w:p>
        </w:tc>
        <w:tc>
          <w:tcPr>
            <w:tcW w:w="111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Серийный</w:t>
            </w:r>
          </w:p>
        </w:tc>
        <w:tc>
          <w:tcPr>
            <w:tcW w:w="25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Повышение мощности. *Иногда требуется доработка ГБЦ</w:t>
            </w:r>
          </w:p>
        </w:tc>
      </w:tr>
      <w:tr w:rsidR="0003748F" w:rsidRPr="0003748F" w:rsidTr="0003748F">
        <w:trPr>
          <w:trHeight w:val="19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Выпуск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11,7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280/110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0,25-03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48F" w:rsidRPr="0003748F" w:rsidTr="0003748F">
        <w:trPr>
          <w:trHeight w:val="330"/>
          <w:tblCellSpacing w:w="7" w:type="dxa"/>
          <w:jc w:val="center"/>
        </w:trPr>
        <w:tc>
          <w:tcPr>
            <w:tcW w:w="31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7</w:t>
            </w:r>
          </w:p>
        </w:tc>
        <w:tc>
          <w:tcPr>
            <w:tcW w:w="72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2111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СТИ-4</w:t>
            </w: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12,1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308/111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0,15-0,2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Серийные*</w:t>
            </w:r>
          </w:p>
        </w:tc>
        <w:tc>
          <w:tcPr>
            <w:tcW w:w="111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Серийный</w:t>
            </w:r>
          </w:p>
        </w:tc>
        <w:tc>
          <w:tcPr>
            <w:tcW w:w="25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"Дорожный спорт" *требуется доработка ГБЦ</w:t>
            </w:r>
          </w:p>
        </w:tc>
      </w:tr>
      <w:tr w:rsidR="0003748F" w:rsidRPr="0003748F" w:rsidTr="0003748F">
        <w:trPr>
          <w:trHeight w:val="36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Выпуск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12,1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300/110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0,25-03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48F" w:rsidRPr="0003748F" w:rsidTr="0003748F">
        <w:trPr>
          <w:trHeight w:val="195"/>
          <w:tblCellSpacing w:w="7" w:type="dxa"/>
          <w:jc w:val="center"/>
        </w:trPr>
        <w:tc>
          <w:tcPr>
            <w:tcW w:w="31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8</w:t>
            </w:r>
          </w:p>
        </w:tc>
        <w:tc>
          <w:tcPr>
            <w:tcW w:w="72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2111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Спорт-1</w:t>
            </w: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13,2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296/107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0,18-02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013 02 064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013 02 031</w:t>
            </w:r>
          </w:p>
        </w:tc>
        <w:tc>
          <w:tcPr>
            <w:tcW w:w="111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Оригинальн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.</w:t>
            </w:r>
          </w:p>
        </w:tc>
        <w:tc>
          <w:tcPr>
            <w:tcW w:w="25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 xml:space="preserve">Спорт "ралли/кросс". Пружины </w:t>
            </w: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Shrick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 xml:space="preserve">, </w:t>
            </w: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ориг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. тарелки, шайбы, толкатели</w:t>
            </w:r>
          </w:p>
        </w:tc>
      </w:tr>
      <w:tr w:rsidR="0003748F" w:rsidRPr="0003748F" w:rsidTr="0003748F">
        <w:trPr>
          <w:trHeight w:val="24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Выпуск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12,5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296/109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0,28-0,3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48F" w:rsidRPr="0003748F" w:rsidTr="0003748F">
        <w:trPr>
          <w:trHeight w:val="390"/>
          <w:tblCellSpacing w:w="7" w:type="dxa"/>
          <w:jc w:val="center"/>
        </w:trPr>
        <w:tc>
          <w:tcPr>
            <w:tcW w:w="31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9</w:t>
            </w:r>
          </w:p>
        </w:tc>
        <w:tc>
          <w:tcPr>
            <w:tcW w:w="72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2111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Спорт-2</w:t>
            </w: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13,2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304/104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0,18-0,2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013 02 064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013 02 031</w:t>
            </w:r>
          </w:p>
        </w:tc>
        <w:tc>
          <w:tcPr>
            <w:tcW w:w="111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Оригинальн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.</w:t>
            </w:r>
          </w:p>
        </w:tc>
        <w:tc>
          <w:tcPr>
            <w:tcW w:w="25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 xml:space="preserve">Спорт "кольцо/ипподром". Пружины </w:t>
            </w: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Shrick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 xml:space="preserve">, </w:t>
            </w: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ориг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. тарелки, шайбы, толкатели</w:t>
            </w:r>
          </w:p>
        </w:tc>
      </w:tr>
      <w:tr w:rsidR="0003748F" w:rsidRPr="0003748F" w:rsidTr="0003748F">
        <w:trPr>
          <w:trHeight w:val="30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Выпуск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13,2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296/111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0,28-0,3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48F" w:rsidRPr="0003748F" w:rsidTr="0003748F">
        <w:trPr>
          <w:trHeight w:val="165"/>
          <w:tblCellSpacing w:w="7" w:type="dxa"/>
          <w:jc w:val="center"/>
        </w:trPr>
        <w:tc>
          <w:tcPr>
            <w:tcW w:w="31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10</w:t>
            </w:r>
          </w:p>
        </w:tc>
        <w:tc>
          <w:tcPr>
            <w:tcW w:w="72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2111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Спорт-3</w:t>
            </w: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13,5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310/110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0,18-0,2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013 02 064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013 02 031</w:t>
            </w:r>
          </w:p>
        </w:tc>
        <w:tc>
          <w:tcPr>
            <w:tcW w:w="111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Оригинальн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.</w:t>
            </w:r>
          </w:p>
        </w:tc>
        <w:tc>
          <w:tcPr>
            <w:tcW w:w="25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 xml:space="preserve">Спорт "кольцо/ипподром". Пружины </w:t>
            </w: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Shrick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 xml:space="preserve">, </w:t>
            </w: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ориг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. тарелки, шайбы, толкатели</w:t>
            </w:r>
          </w:p>
        </w:tc>
      </w:tr>
      <w:tr w:rsidR="0003748F" w:rsidRPr="0003748F" w:rsidTr="0003748F">
        <w:trPr>
          <w:trHeight w:val="24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Выпуск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13,2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304/109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0,28-0,3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48F" w:rsidRPr="0003748F" w:rsidTr="0003748F">
        <w:trPr>
          <w:trHeight w:val="255"/>
          <w:tblCellSpacing w:w="7" w:type="dxa"/>
          <w:jc w:val="center"/>
        </w:trPr>
        <w:tc>
          <w:tcPr>
            <w:tcW w:w="10200" w:type="dxa"/>
            <w:gridSpan w:val="10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000080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color w:val="FFFFCC"/>
                <w:sz w:val="15"/>
                <w:szCs w:val="15"/>
              </w:rPr>
              <w:t> </w:t>
            </w:r>
            <w:r w:rsidRPr="0003748F">
              <w:rPr>
                <w:rFonts w:ascii="Arial" w:eastAsia="Times New Roman" w:hAnsi="Arial" w:cs="Arial"/>
                <w:b/>
                <w:bCs/>
                <w:color w:val="FFFFCC"/>
                <w:sz w:val="20"/>
                <w:szCs w:val="20"/>
              </w:rPr>
              <w:t>Двигатели 1,5...1,8 л., Межцилиндровое расстояние Ац=89 мм</w:t>
            </w:r>
            <w:proofErr w:type="gramStart"/>
            <w:r w:rsidRPr="0003748F">
              <w:rPr>
                <w:rFonts w:ascii="Arial" w:eastAsia="Times New Roman" w:hAnsi="Arial" w:cs="Arial"/>
                <w:b/>
                <w:bCs/>
                <w:color w:val="FFFFCC"/>
                <w:sz w:val="20"/>
                <w:szCs w:val="20"/>
              </w:rPr>
              <w:t xml:space="preserve">., </w:t>
            </w:r>
            <w:proofErr w:type="gramEnd"/>
            <w:r w:rsidRPr="0003748F">
              <w:rPr>
                <w:rFonts w:ascii="Arial" w:eastAsia="Times New Roman" w:hAnsi="Arial" w:cs="Arial"/>
                <w:b/>
                <w:bCs/>
                <w:color w:val="FFFFCC"/>
                <w:sz w:val="20"/>
                <w:szCs w:val="20"/>
              </w:rPr>
              <w:t>4 клапана на цилиндр</w:t>
            </w:r>
          </w:p>
        </w:tc>
      </w:tr>
      <w:tr w:rsidR="0003748F" w:rsidRPr="0003748F" w:rsidTr="0003748F">
        <w:trPr>
          <w:trHeight w:val="255"/>
          <w:tblCellSpacing w:w="7" w:type="dxa"/>
          <w:jc w:val="center"/>
        </w:trPr>
        <w:tc>
          <w:tcPr>
            <w:tcW w:w="31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11</w:t>
            </w:r>
          </w:p>
        </w:tc>
        <w:tc>
          <w:tcPr>
            <w:tcW w:w="72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2112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СТИ-1</w:t>
            </w: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8,8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271/104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Гидр</w:t>
            </w:r>
            <w:proofErr w:type="gram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-</w:t>
            </w:r>
            <w:proofErr w:type="gram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компенсатор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серийные</w:t>
            </w:r>
          </w:p>
        </w:tc>
        <w:tc>
          <w:tcPr>
            <w:tcW w:w="111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серийный</w:t>
            </w:r>
          </w:p>
        </w:tc>
        <w:tc>
          <w:tcPr>
            <w:tcW w:w="25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Повышение крутящего момента при 16</w:t>
            </w:r>
            <w:r w:rsidRPr="0003748F">
              <w:rPr>
                <w:rFonts w:ascii="Verdana" w:eastAsia="Times New Roman" w:hAnsi="Verdana" w:cs="Times New Roman"/>
                <w:sz w:val="15"/>
                <w:szCs w:val="15"/>
              </w:rPr>
              <w:t>00...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65</w:t>
            </w:r>
            <w:r w:rsidRPr="0003748F">
              <w:rPr>
                <w:rFonts w:ascii="Verdana" w:eastAsia="Times New Roman" w:hAnsi="Verdana" w:cs="Tahoma"/>
                <w:sz w:val="15"/>
                <w:szCs w:val="15"/>
              </w:rPr>
              <w:t xml:space="preserve">00 </w:t>
            </w:r>
            <w:proofErr w:type="gramStart"/>
            <w:r w:rsidRPr="0003748F">
              <w:rPr>
                <w:rFonts w:ascii="Verdana" w:eastAsia="Times New Roman" w:hAnsi="Verdana" w:cs="Tahoma"/>
                <w:sz w:val="15"/>
                <w:szCs w:val="15"/>
              </w:rPr>
              <w:t>об</w:t>
            </w:r>
            <w:proofErr w:type="gramEnd"/>
            <w:r w:rsidRPr="0003748F">
              <w:rPr>
                <w:rFonts w:ascii="Verdana" w:eastAsia="Times New Roman" w:hAnsi="Verdana" w:cs="Tahoma"/>
                <w:sz w:val="15"/>
                <w:szCs w:val="15"/>
              </w:rPr>
              <w:t>/</w:t>
            </w:r>
            <w:proofErr w:type="gramStart"/>
            <w:r w:rsidRPr="0003748F">
              <w:rPr>
                <w:rFonts w:ascii="Verdana" w:eastAsia="Times New Roman" w:hAnsi="Verdana" w:cs="Tahoma"/>
                <w:sz w:val="15"/>
                <w:szCs w:val="15"/>
              </w:rPr>
              <w:t>мин</w:t>
            </w:r>
            <w:proofErr w:type="gramEnd"/>
            <w:r w:rsidRPr="0003748F">
              <w:rPr>
                <w:rFonts w:ascii="Verdana" w:eastAsia="Times New Roman" w:hAnsi="Verdana" w:cs="Tahoma"/>
                <w:sz w:val="15"/>
                <w:szCs w:val="15"/>
              </w:rPr>
              <w:t xml:space="preserve"> при незначительном увеличении мощности</w:t>
            </w:r>
            <w:r w:rsidRPr="0003748F">
              <w:rPr>
                <w:rFonts w:ascii="Verdana" w:eastAsia="Times New Roman" w:hAnsi="Verdana" w:cs="Tahoma"/>
                <w:sz w:val="15"/>
                <w:szCs w:val="15"/>
              </w:rPr>
              <w:br/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(~10%)</w:t>
            </w:r>
          </w:p>
        </w:tc>
      </w:tr>
      <w:tr w:rsidR="0003748F" w:rsidRPr="0003748F" w:rsidTr="0003748F">
        <w:trPr>
          <w:trHeight w:val="25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Выпуск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8,8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271/110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48F" w:rsidRPr="0003748F" w:rsidTr="0003748F">
        <w:trPr>
          <w:trHeight w:val="255"/>
          <w:tblCellSpacing w:w="7" w:type="dxa"/>
          <w:jc w:val="center"/>
        </w:trPr>
        <w:tc>
          <w:tcPr>
            <w:tcW w:w="31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12</w:t>
            </w:r>
          </w:p>
        </w:tc>
        <w:tc>
          <w:tcPr>
            <w:tcW w:w="72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 2112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СТИ-2</w:t>
            </w: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8,8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291/111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Гидр</w:t>
            </w:r>
            <w:proofErr w:type="gram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-</w:t>
            </w:r>
            <w:proofErr w:type="gram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компенсатор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серийные</w:t>
            </w:r>
          </w:p>
        </w:tc>
        <w:tc>
          <w:tcPr>
            <w:tcW w:w="111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серийный</w:t>
            </w:r>
          </w:p>
        </w:tc>
        <w:tc>
          <w:tcPr>
            <w:tcW w:w="25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748F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Кубок-Лада</w:t>
            </w:r>
            <w:proofErr w:type="gramEnd"/>
            <w:r w:rsidRPr="0003748F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улучшенный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Повышение мощности при 4700...7400 об/мин.</w:t>
            </w:r>
          </w:p>
        </w:tc>
      </w:tr>
      <w:tr w:rsidR="0003748F" w:rsidRPr="0003748F" w:rsidTr="0003748F">
        <w:trPr>
          <w:trHeight w:val="25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Выпуск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8,8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291/111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48F" w:rsidRPr="0003748F" w:rsidTr="0003748F">
        <w:trPr>
          <w:trHeight w:val="180"/>
          <w:tblCellSpacing w:w="7" w:type="dxa"/>
          <w:jc w:val="center"/>
        </w:trPr>
        <w:tc>
          <w:tcPr>
            <w:tcW w:w="31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13</w:t>
            </w:r>
          </w:p>
        </w:tc>
        <w:tc>
          <w:tcPr>
            <w:tcW w:w="72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 2112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СТИ-3</w:t>
            </w: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9,8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281/114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Гидр</w:t>
            </w:r>
            <w:proofErr w:type="gram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-</w:t>
            </w:r>
            <w:proofErr w:type="gram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компенсатор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серийные*</w:t>
            </w:r>
          </w:p>
        </w:tc>
        <w:tc>
          <w:tcPr>
            <w:tcW w:w="111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серийный</w:t>
            </w:r>
          </w:p>
        </w:tc>
        <w:tc>
          <w:tcPr>
            <w:tcW w:w="25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 xml:space="preserve">Повышение мощности при </w:t>
            </w: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неухудшении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 xml:space="preserve"> крутящего момента</w:t>
            </w:r>
            <w:proofErr w:type="gram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.</w:t>
            </w:r>
            <w:proofErr w:type="gram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*</w:t>
            </w:r>
            <w:proofErr w:type="gram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т</w:t>
            </w:r>
            <w:proofErr w:type="gram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ребуется доработка ГБЦ</w:t>
            </w:r>
          </w:p>
        </w:tc>
      </w:tr>
      <w:tr w:rsidR="0003748F" w:rsidRPr="0003748F" w:rsidTr="0003748F">
        <w:trPr>
          <w:trHeight w:val="4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Выпуск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9,8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281/106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48F" w:rsidRPr="0003748F" w:rsidTr="0003748F">
        <w:trPr>
          <w:trHeight w:val="150"/>
          <w:tblCellSpacing w:w="7" w:type="dxa"/>
          <w:jc w:val="center"/>
        </w:trPr>
        <w:tc>
          <w:tcPr>
            <w:tcW w:w="31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14</w:t>
            </w:r>
          </w:p>
        </w:tc>
        <w:tc>
          <w:tcPr>
            <w:tcW w:w="72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 2112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СТИ-3.1</w:t>
            </w: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9,1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281/114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Гидр</w:t>
            </w:r>
            <w:proofErr w:type="gram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-</w:t>
            </w:r>
            <w:proofErr w:type="gram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компенсатор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серийные*</w:t>
            </w:r>
          </w:p>
        </w:tc>
        <w:tc>
          <w:tcPr>
            <w:tcW w:w="111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серийный</w:t>
            </w:r>
          </w:p>
        </w:tc>
        <w:tc>
          <w:tcPr>
            <w:tcW w:w="25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 xml:space="preserve">Повышение мощности и крутящего момента при 1600...6500 </w:t>
            </w:r>
            <w:proofErr w:type="gram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об</w:t>
            </w:r>
            <w:proofErr w:type="gram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/мин. </w:t>
            </w:r>
          </w:p>
        </w:tc>
      </w:tr>
      <w:tr w:rsidR="0003748F" w:rsidRPr="0003748F" w:rsidTr="0003748F">
        <w:trPr>
          <w:trHeight w:val="25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Выпуск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9,1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281/106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48F" w:rsidRPr="0003748F" w:rsidTr="0003748F">
        <w:trPr>
          <w:trHeight w:val="210"/>
          <w:tblCellSpacing w:w="7" w:type="dxa"/>
          <w:jc w:val="center"/>
        </w:trPr>
        <w:tc>
          <w:tcPr>
            <w:tcW w:w="31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15</w:t>
            </w:r>
          </w:p>
        </w:tc>
        <w:tc>
          <w:tcPr>
            <w:tcW w:w="72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 2112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СТИ-4</w:t>
            </w: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10,4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295/110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Гидр</w:t>
            </w:r>
            <w:proofErr w:type="gram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-</w:t>
            </w:r>
            <w:proofErr w:type="gram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компенсатор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серийные*</w:t>
            </w:r>
          </w:p>
        </w:tc>
        <w:tc>
          <w:tcPr>
            <w:tcW w:w="111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серийный</w:t>
            </w:r>
          </w:p>
        </w:tc>
        <w:tc>
          <w:tcPr>
            <w:tcW w:w="25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Повышение мощности и крутящего момента</w:t>
            </w:r>
            <w:proofErr w:type="gram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.</w:t>
            </w:r>
            <w:proofErr w:type="gram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 xml:space="preserve"> *</w:t>
            </w:r>
            <w:proofErr w:type="gram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т</w:t>
            </w:r>
            <w:proofErr w:type="gram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ребуется доработка ГБЦ</w:t>
            </w:r>
          </w:p>
        </w:tc>
      </w:tr>
      <w:tr w:rsidR="0003748F" w:rsidRPr="0003748F" w:rsidTr="0003748F">
        <w:trPr>
          <w:trHeight w:val="9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Выпуск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10,4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295/110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48F" w:rsidRPr="0003748F" w:rsidTr="0003748F">
        <w:trPr>
          <w:trHeight w:val="105"/>
          <w:tblCellSpacing w:w="7" w:type="dxa"/>
          <w:jc w:val="center"/>
        </w:trPr>
        <w:tc>
          <w:tcPr>
            <w:tcW w:w="31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16</w:t>
            </w:r>
          </w:p>
        </w:tc>
        <w:tc>
          <w:tcPr>
            <w:tcW w:w="72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2112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СТИ-4.1</w:t>
            </w: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9,82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295/110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Гидр</w:t>
            </w:r>
            <w:proofErr w:type="gram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-</w:t>
            </w:r>
            <w:proofErr w:type="gram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компенсатор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серийные*</w:t>
            </w:r>
          </w:p>
        </w:tc>
        <w:tc>
          <w:tcPr>
            <w:tcW w:w="111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серийный</w:t>
            </w:r>
          </w:p>
        </w:tc>
        <w:tc>
          <w:tcPr>
            <w:tcW w:w="25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Повышение мощности и крутящего момента</w:t>
            </w:r>
            <w:proofErr w:type="gram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.</w:t>
            </w:r>
            <w:proofErr w:type="gram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 xml:space="preserve"> *</w:t>
            </w:r>
            <w:proofErr w:type="gram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т</w:t>
            </w:r>
            <w:proofErr w:type="gram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ребуется доработка ГБЦ</w:t>
            </w:r>
          </w:p>
        </w:tc>
      </w:tr>
      <w:tr w:rsidR="0003748F" w:rsidRPr="0003748F" w:rsidTr="0003748F">
        <w:trPr>
          <w:trHeight w:val="6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Выпуск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9,82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295/110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48F" w:rsidRPr="0003748F" w:rsidTr="0003748F">
        <w:trPr>
          <w:trHeight w:val="75"/>
          <w:tblCellSpacing w:w="7" w:type="dxa"/>
          <w:jc w:val="center"/>
        </w:trPr>
        <w:tc>
          <w:tcPr>
            <w:tcW w:w="31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17</w:t>
            </w:r>
          </w:p>
        </w:tc>
        <w:tc>
          <w:tcPr>
            <w:tcW w:w="72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2112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СТИ-5</w:t>
            </w: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10,7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303/111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Гидр</w:t>
            </w:r>
            <w:proofErr w:type="gram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-</w:t>
            </w:r>
            <w:proofErr w:type="gram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компенсатор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серийные*</w:t>
            </w:r>
          </w:p>
        </w:tc>
        <w:tc>
          <w:tcPr>
            <w:tcW w:w="111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серийный</w:t>
            </w:r>
          </w:p>
        </w:tc>
        <w:tc>
          <w:tcPr>
            <w:tcW w:w="25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 xml:space="preserve">Повышение мощности при оборотах свыше 5500 </w:t>
            </w:r>
            <w:proofErr w:type="gram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об</w:t>
            </w:r>
            <w:proofErr w:type="gram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/мин.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 *требуется доработка ГБЦ</w:t>
            </w:r>
          </w:p>
        </w:tc>
      </w:tr>
      <w:tr w:rsidR="0003748F" w:rsidRPr="0003748F" w:rsidTr="0003748F">
        <w:trPr>
          <w:trHeight w:val="9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Выпуск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10,7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303/111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48F" w:rsidRPr="0003748F" w:rsidTr="0003748F">
        <w:trPr>
          <w:trHeight w:val="105"/>
          <w:tblCellSpacing w:w="7" w:type="dxa"/>
          <w:jc w:val="center"/>
        </w:trPr>
        <w:tc>
          <w:tcPr>
            <w:tcW w:w="31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18</w:t>
            </w:r>
          </w:p>
        </w:tc>
        <w:tc>
          <w:tcPr>
            <w:tcW w:w="72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2112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СТИ-5.1</w:t>
            </w: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9,1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300/111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Гидр</w:t>
            </w:r>
            <w:proofErr w:type="gram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-</w:t>
            </w:r>
            <w:proofErr w:type="gram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компенсатор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серийные*</w:t>
            </w:r>
          </w:p>
        </w:tc>
        <w:tc>
          <w:tcPr>
            <w:tcW w:w="111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серийный</w:t>
            </w:r>
          </w:p>
        </w:tc>
        <w:tc>
          <w:tcPr>
            <w:tcW w:w="25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 xml:space="preserve">Повышение мощности при оборотах свыше 5600 </w:t>
            </w:r>
            <w:proofErr w:type="gram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об</w:t>
            </w:r>
            <w:proofErr w:type="gram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/мин.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  *требуется доработка ГБЦ</w:t>
            </w:r>
          </w:p>
        </w:tc>
      </w:tr>
      <w:tr w:rsidR="0003748F" w:rsidRPr="0003748F" w:rsidTr="0003748F">
        <w:trPr>
          <w:trHeight w:val="19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Выпуск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9,1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300/111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48F" w:rsidRPr="0003748F" w:rsidTr="0003748F">
        <w:trPr>
          <w:trHeight w:val="45"/>
          <w:tblCellSpacing w:w="7" w:type="dxa"/>
          <w:jc w:val="center"/>
        </w:trPr>
        <w:tc>
          <w:tcPr>
            <w:tcW w:w="31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19</w:t>
            </w:r>
          </w:p>
        </w:tc>
        <w:tc>
          <w:tcPr>
            <w:tcW w:w="72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2112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СТИ-6</w:t>
            </w: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11,1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310/111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Гидр</w:t>
            </w:r>
            <w:proofErr w:type="gram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-</w:t>
            </w:r>
            <w:proofErr w:type="gram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компенсатор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серийные*</w:t>
            </w:r>
          </w:p>
        </w:tc>
        <w:tc>
          <w:tcPr>
            <w:tcW w:w="111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серийный</w:t>
            </w:r>
          </w:p>
        </w:tc>
        <w:tc>
          <w:tcPr>
            <w:tcW w:w="25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"Дорожный спорт"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  *требуется доработка ГБЦ</w:t>
            </w:r>
          </w:p>
        </w:tc>
      </w:tr>
      <w:tr w:rsidR="0003748F" w:rsidRPr="0003748F" w:rsidTr="0003748F">
        <w:trPr>
          <w:trHeight w:val="25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Выпуск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10,7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300/111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2F2F2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48F" w:rsidRPr="0003748F" w:rsidTr="0003748F">
        <w:trPr>
          <w:trHeight w:val="255"/>
          <w:tblCellSpacing w:w="7" w:type="dxa"/>
          <w:jc w:val="center"/>
        </w:trPr>
        <w:tc>
          <w:tcPr>
            <w:tcW w:w="31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20</w:t>
            </w:r>
          </w:p>
        </w:tc>
        <w:tc>
          <w:tcPr>
            <w:tcW w:w="72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 2112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Спорт-1</w:t>
            </w: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10,6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296/110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0,18-0,2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серийные*</w:t>
            </w:r>
          </w:p>
        </w:tc>
        <w:tc>
          <w:tcPr>
            <w:tcW w:w="111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Оригинальн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.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механический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30 мм.</w:t>
            </w:r>
          </w:p>
        </w:tc>
        <w:tc>
          <w:tcPr>
            <w:tcW w:w="25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Спорт "ралли/кросс"  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</w: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ориг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. тарелки, шайбы, толкатели</w:t>
            </w:r>
          </w:p>
        </w:tc>
      </w:tr>
      <w:tr w:rsidR="0003748F" w:rsidRPr="0003748F" w:rsidTr="0003748F">
        <w:trPr>
          <w:trHeight w:val="25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Выпуск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10,6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288/110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0,28-0,3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48F" w:rsidRPr="0003748F" w:rsidTr="0003748F">
        <w:trPr>
          <w:trHeight w:val="210"/>
          <w:tblCellSpacing w:w="7" w:type="dxa"/>
          <w:jc w:val="center"/>
        </w:trPr>
        <w:tc>
          <w:tcPr>
            <w:tcW w:w="31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21</w:t>
            </w:r>
          </w:p>
        </w:tc>
        <w:tc>
          <w:tcPr>
            <w:tcW w:w="72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 2112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Спорт-2</w:t>
            </w: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10,6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304/110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0,18-0,2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серийные</w:t>
            </w:r>
          </w:p>
        </w:tc>
        <w:tc>
          <w:tcPr>
            <w:tcW w:w="111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Оригинальн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.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механический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30 мм.</w:t>
            </w:r>
          </w:p>
        </w:tc>
        <w:tc>
          <w:tcPr>
            <w:tcW w:w="25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Спорт "ралли"  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</w: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ориг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. тарелки, шайбы, толкатели</w:t>
            </w:r>
          </w:p>
        </w:tc>
      </w:tr>
      <w:tr w:rsidR="0003748F" w:rsidRPr="0003748F" w:rsidTr="0003748F">
        <w:trPr>
          <w:trHeight w:val="28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Выпуск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10,6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296/110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0,28-0,3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48F" w:rsidRPr="0003748F" w:rsidTr="0003748F">
        <w:trPr>
          <w:trHeight w:val="75"/>
          <w:tblCellSpacing w:w="7" w:type="dxa"/>
          <w:jc w:val="center"/>
        </w:trPr>
        <w:tc>
          <w:tcPr>
            <w:tcW w:w="31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22</w:t>
            </w:r>
          </w:p>
        </w:tc>
        <w:tc>
          <w:tcPr>
            <w:tcW w:w="72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 2112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Спорт-2.1</w:t>
            </w: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11,0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304/110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0,18-0,2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серийные</w:t>
            </w:r>
          </w:p>
        </w:tc>
        <w:tc>
          <w:tcPr>
            <w:tcW w:w="111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Оригинальн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.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механический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30 мм.</w:t>
            </w:r>
          </w:p>
        </w:tc>
        <w:tc>
          <w:tcPr>
            <w:tcW w:w="25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Спорт "ралли"  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</w: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ориг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. тарелки, шайбы, толкатели</w:t>
            </w:r>
          </w:p>
        </w:tc>
      </w:tr>
      <w:tr w:rsidR="0003748F" w:rsidRPr="0003748F" w:rsidTr="0003748F">
        <w:trPr>
          <w:trHeight w:val="25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Выпуск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11,0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300/110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0,28-0,3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48F" w:rsidRPr="0003748F" w:rsidTr="0003748F">
        <w:trPr>
          <w:trHeight w:val="405"/>
          <w:tblCellSpacing w:w="7" w:type="dxa"/>
          <w:jc w:val="center"/>
        </w:trPr>
        <w:tc>
          <w:tcPr>
            <w:tcW w:w="31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23</w:t>
            </w:r>
          </w:p>
        </w:tc>
        <w:tc>
          <w:tcPr>
            <w:tcW w:w="72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 2112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Спорт-3</w:t>
            </w: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10,6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312/110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0,18-0,2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Серийные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 xml:space="preserve">от </w:t>
            </w: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Opel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C20XE</w:t>
            </w:r>
          </w:p>
        </w:tc>
        <w:tc>
          <w:tcPr>
            <w:tcW w:w="111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Оригинальн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.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механический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30 мм.</w:t>
            </w:r>
          </w:p>
        </w:tc>
        <w:tc>
          <w:tcPr>
            <w:tcW w:w="25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 xml:space="preserve">Спорт "кольцо/ипподром"  </w:t>
            </w: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ориг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. тарелки, шайбы, толкатели</w:t>
            </w:r>
          </w:p>
        </w:tc>
      </w:tr>
      <w:tr w:rsidR="0003748F" w:rsidRPr="0003748F" w:rsidTr="0003748F">
        <w:trPr>
          <w:trHeight w:val="9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Выпуск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10,6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304/110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0,28-0,3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48F" w:rsidRPr="0003748F" w:rsidTr="0003748F">
        <w:trPr>
          <w:trHeight w:val="360"/>
          <w:tblCellSpacing w:w="7" w:type="dxa"/>
          <w:jc w:val="center"/>
        </w:trPr>
        <w:tc>
          <w:tcPr>
            <w:tcW w:w="31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24</w:t>
            </w:r>
          </w:p>
        </w:tc>
        <w:tc>
          <w:tcPr>
            <w:tcW w:w="72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 2112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Спорт-3.1</w:t>
            </w: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11,0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312/110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0,18-0,2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Серийные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 xml:space="preserve">от </w:t>
            </w: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Opel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C20XE</w:t>
            </w:r>
          </w:p>
        </w:tc>
        <w:tc>
          <w:tcPr>
            <w:tcW w:w="111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Оригинальн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.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механический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30 мм.</w:t>
            </w:r>
          </w:p>
        </w:tc>
        <w:tc>
          <w:tcPr>
            <w:tcW w:w="25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 xml:space="preserve">Спорт "кольцо/ипподром"  </w:t>
            </w: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ориг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. тарелки, шайбы, толкатели</w:t>
            </w:r>
          </w:p>
        </w:tc>
      </w:tr>
      <w:tr w:rsidR="0003748F" w:rsidRPr="0003748F" w:rsidTr="0003748F">
        <w:trPr>
          <w:trHeight w:val="13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Выпуск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11,0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304/110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0,28-0,3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48F" w:rsidRPr="0003748F" w:rsidTr="0003748F">
        <w:trPr>
          <w:trHeight w:val="60"/>
          <w:tblCellSpacing w:w="7" w:type="dxa"/>
          <w:jc w:val="center"/>
        </w:trPr>
        <w:tc>
          <w:tcPr>
            <w:tcW w:w="31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25</w:t>
            </w:r>
          </w:p>
        </w:tc>
        <w:tc>
          <w:tcPr>
            <w:tcW w:w="72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 2112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Спорт-3.2</w:t>
            </w: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11,0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320/110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0,18-0,2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Серийные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 xml:space="preserve">от </w:t>
            </w: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Opel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C20XE</w:t>
            </w:r>
          </w:p>
        </w:tc>
        <w:tc>
          <w:tcPr>
            <w:tcW w:w="111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Оригинальн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.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механический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30 мм.</w:t>
            </w:r>
          </w:p>
        </w:tc>
        <w:tc>
          <w:tcPr>
            <w:tcW w:w="25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 xml:space="preserve">Спорт "кольцо/ипподром"  </w:t>
            </w: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ориг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. тарелки, шайбы, толкатели</w:t>
            </w:r>
          </w:p>
        </w:tc>
      </w:tr>
      <w:tr w:rsidR="0003748F" w:rsidRPr="0003748F" w:rsidTr="0003748F">
        <w:trPr>
          <w:trHeight w:val="25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Выпуск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11,0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312/110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0,28-0,3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48F" w:rsidRPr="0003748F" w:rsidTr="0003748F">
        <w:trPr>
          <w:trHeight w:val="255"/>
          <w:tblCellSpacing w:w="7" w:type="dxa"/>
          <w:jc w:val="center"/>
        </w:trPr>
        <w:tc>
          <w:tcPr>
            <w:tcW w:w="31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26</w:t>
            </w:r>
          </w:p>
        </w:tc>
        <w:tc>
          <w:tcPr>
            <w:tcW w:w="72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 2112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Спорт-4</w:t>
            </w: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12,3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304/103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0,18-0,2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Серийные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 xml:space="preserve">от </w:t>
            </w: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Opel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C20XE</w:t>
            </w:r>
          </w:p>
        </w:tc>
        <w:tc>
          <w:tcPr>
            <w:tcW w:w="111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Оригинальн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.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механический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31 мм.</w:t>
            </w:r>
          </w:p>
        </w:tc>
        <w:tc>
          <w:tcPr>
            <w:tcW w:w="25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Спорт "ралли" 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 </w:t>
            </w: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ориг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. тарелки, шайбы, толкатели</w:t>
            </w:r>
          </w:p>
        </w:tc>
      </w:tr>
      <w:tr w:rsidR="0003748F" w:rsidRPr="0003748F" w:rsidTr="0003748F">
        <w:trPr>
          <w:trHeight w:val="25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Выпуск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12,3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297/103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0,28-0,3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48F" w:rsidRPr="0003748F" w:rsidTr="0003748F">
        <w:trPr>
          <w:trHeight w:val="195"/>
          <w:tblCellSpacing w:w="7" w:type="dxa"/>
          <w:jc w:val="center"/>
        </w:trPr>
        <w:tc>
          <w:tcPr>
            <w:tcW w:w="31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27</w:t>
            </w:r>
          </w:p>
        </w:tc>
        <w:tc>
          <w:tcPr>
            <w:tcW w:w="72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 2112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Спорт-5</w:t>
            </w: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12,3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310/107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0,18-0,2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Серийные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 xml:space="preserve">от </w:t>
            </w: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Opel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C20XE</w:t>
            </w:r>
          </w:p>
        </w:tc>
        <w:tc>
          <w:tcPr>
            <w:tcW w:w="111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Оригинальн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.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механический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31 мм.</w:t>
            </w:r>
          </w:p>
        </w:tc>
        <w:tc>
          <w:tcPr>
            <w:tcW w:w="25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Спорт "кольцо"  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</w: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ориг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. тарелки, шайбы, толкатели</w:t>
            </w:r>
          </w:p>
        </w:tc>
      </w:tr>
      <w:tr w:rsidR="0003748F" w:rsidRPr="0003748F" w:rsidTr="0003748F">
        <w:trPr>
          <w:trHeight w:val="30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Выпуск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12,3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304/107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0,28-0,3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48F" w:rsidRPr="0003748F" w:rsidTr="0003748F">
        <w:trPr>
          <w:trHeight w:val="105"/>
          <w:tblCellSpacing w:w="7" w:type="dxa"/>
          <w:jc w:val="center"/>
        </w:trPr>
        <w:tc>
          <w:tcPr>
            <w:tcW w:w="31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28</w:t>
            </w:r>
          </w:p>
        </w:tc>
        <w:tc>
          <w:tcPr>
            <w:tcW w:w="72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 2112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Спорт-6</w:t>
            </w: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12,3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316/107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0,18-0,2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Серийные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 xml:space="preserve">от </w:t>
            </w: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Opel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C20XE</w:t>
            </w:r>
          </w:p>
        </w:tc>
        <w:tc>
          <w:tcPr>
            <w:tcW w:w="111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Оригинальн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.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механический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31 мм.</w:t>
            </w:r>
          </w:p>
        </w:tc>
        <w:tc>
          <w:tcPr>
            <w:tcW w:w="25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Спорт "кольцо"  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</w: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ориг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. тарелки, шайбы, толкатели</w:t>
            </w:r>
          </w:p>
        </w:tc>
      </w:tr>
      <w:tr w:rsidR="0003748F" w:rsidRPr="0003748F" w:rsidTr="0003748F">
        <w:trPr>
          <w:trHeight w:val="6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Выпуск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12,3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304/107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0,28-0,3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48F" w:rsidRPr="0003748F" w:rsidTr="0003748F">
        <w:trPr>
          <w:trHeight w:val="135"/>
          <w:tblCellSpacing w:w="7" w:type="dxa"/>
          <w:jc w:val="center"/>
        </w:trPr>
        <w:tc>
          <w:tcPr>
            <w:tcW w:w="31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29</w:t>
            </w:r>
          </w:p>
        </w:tc>
        <w:tc>
          <w:tcPr>
            <w:tcW w:w="72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 2112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Спорт-7</w:t>
            </w: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12,3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324/108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0,18-0,2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Серийные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 xml:space="preserve">от </w:t>
            </w: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Opel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C20XE</w:t>
            </w:r>
          </w:p>
        </w:tc>
        <w:tc>
          <w:tcPr>
            <w:tcW w:w="111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Оригинальн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.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механический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31 мм.</w:t>
            </w:r>
          </w:p>
        </w:tc>
        <w:tc>
          <w:tcPr>
            <w:tcW w:w="25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Спорт "кольцо"  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</w: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ориг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. тарелки, шайбы, толкатели</w:t>
            </w:r>
          </w:p>
        </w:tc>
      </w:tr>
      <w:tr w:rsidR="0003748F" w:rsidRPr="0003748F" w:rsidTr="0003748F">
        <w:trPr>
          <w:trHeight w:val="10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Выпуск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12,3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316/108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0,28-0,3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48F" w:rsidRPr="0003748F" w:rsidTr="0003748F">
        <w:trPr>
          <w:trHeight w:val="60"/>
          <w:tblCellSpacing w:w="7" w:type="dxa"/>
          <w:jc w:val="center"/>
        </w:trPr>
        <w:tc>
          <w:tcPr>
            <w:tcW w:w="31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30</w:t>
            </w:r>
          </w:p>
        </w:tc>
        <w:tc>
          <w:tcPr>
            <w:tcW w:w="72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 2112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Спорт-7.1</w:t>
            </w: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13,2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324/108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0,18-0,2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Серийные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 xml:space="preserve">от </w:t>
            </w: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Opel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C20XE</w:t>
            </w:r>
          </w:p>
        </w:tc>
        <w:tc>
          <w:tcPr>
            <w:tcW w:w="111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Оригинальн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.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механический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31 мм.</w:t>
            </w:r>
          </w:p>
        </w:tc>
        <w:tc>
          <w:tcPr>
            <w:tcW w:w="25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Спорт "кольцо"  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</w: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ориг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. тарелки, шайбы, толкатели</w:t>
            </w:r>
          </w:p>
        </w:tc>
      </w:tr>
      <w:tr w:rsidR="0003748F" w:rsidRPr="0003748F" w:rsidTr="0003748F">
        <w:trPr>
          <w:trHeight w:val="7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Выпуск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12,3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324/108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CCFF"/>
            <w:vAlign w:val="center"/>
            <w:hideMark/>
          </w:tcPr>
          <w:p w:rsidR="0003748F" w:rsidRPr="0003748F" w:rsidRDefault="0003748F" w:rsidP="0003748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0,28-0,3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48F" w:rsidRPr="0003748F" w:rsidTr="0003748F">
        <w:trPr>
          <w:trHeight w:val="105"/>
          <w:tblCellSpacing w:w="7" w:type="dxa"/>
          <w:jc w:val="center"/>
        </w:trPr>
        <w:tc>
          <w:tcPr>
            <w:tcW w:w="31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31</w:t>
            </w:r>
          </w:p>
        </w:tc>
        <w:tc>
          <w:tcPr>
            <w:tcW w:w="72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 2112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Спорт-8</w:t>
            </w: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13,2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330/108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0,18-0,2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Серийные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 xml:space="preserve">от </w:t>
            </w: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Opel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C20XE</w:t>
            </w:r>
          </w:p>
        </w:tc>
        <w:tc>
          <w:tcPr>
            <w:tcW w:w="111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Оригинальн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.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механический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31 мм.</w:t>
            </w:r>
          </w:p>
        </w:tc>
        <w:tc>
          <w:tcPr>
            <w:tcW w:w="25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Спорт "кольцо"  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</w: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ориг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. тарелки, шайбы, толкатели</w:t>
            </w:r>
          </w:p>
        </w:tc>
      </w:tr>
      <w:tr w:rsidR="0003748F" w:rsidRPr="0003748F" w:rsidTr="0003748F">
        <w:trPr>
          <w:trHeight w:val="25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Выпуск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13,2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324/108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0,28-0,3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48F" w:rsidRPr="0003748F" w:rsidTr="0003748F">
        <w:trPr>
          <w:trHeight w:val="255"/>
          <w:tblCellSpacing w:w="7" w:type="dxa"/>
          <w:jc w:val="center"/>
        </w:trPr>
        <w:tc>
          <w:tcPr>
            <w:tcW w:w="10200" w:type="dxa"/>
            <w:gridSpan w:val="10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000080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3748F">
              <w:rPr>
                <w:rFonts w:ascii="Arial" w:eastAsia="Times New Roman" w:hAnsi="Arial" w:cs="Arial"/>
                <w:b/>
                <w:bCs/>
                <w:color w:val="FFFFCC"/>
                <w:sz w:val="20"/>
                <w:szCs w:val="20"/>
              </w:rPr>
              <w:t>Двигатели 1,5...1,8 л., Межцилиндровое расстояние Ац=95 мм</w:t>
            </w:r>
            <w:proofErr w:type="gramStart"/>
            <w:r w:rsidRPr="0003748F">
              <w:rPr>
                <w:rFonts w:ascii="Arial" w:eastAsia="Times New Roman" w:hAnsi="Arial" w:cs="Arial"/>
                <w:b/>
                <w:bCs/>
                <w:color w:val="FFFFCC"/>
                <w:sz w:val="20"/>
                <w:szCs w:val="20"/>
              </w:rPr>
              <w:t xml:space="preserve">., </w:t>
            </w:r>
            <w:proofErr w:type="gramEnd"/>
            <w:r w:rsidRPr="0003748F">
              <w:rPr>
                <w:rFonts w:ascii="Arial" w:eastAsia="Times New Roman" w:hAnsi="Arial" w:cs="Arial"/>
                <w:b/>
                <w:bCs/>
                <w:color w:val="FFFFCC"/>
                <w:sz w:val="20"/>
                <w:szCs w:val="20"/>
              </w:rPr>
              <w:t>2 клапана на цилиндр</w:t>
            </w:r>
          </w:p>
        </w:tc>
      </w:tr>
      <w:tr w:rsidR="0003748F" w:rsidRPr="0003748F" w:rsidTr="0003748F">
        <w:trPr>
          <w:trHeight w:val="255"/>
          <w:tblCellSpacing w:w="7" w:type="dxa"/>
          <w:jc w:val="center"/>
        </w:trPr>
        <w:tc>
          <w:tcPr>
            <w:tcW w:w="31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32</w:t>
            </w:r>
          </w:p>
        </w:tc>
        <w:tc>
          <w:tcPr>
            <w:tcW w:w="72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 2121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СТИ-1</w:t>
            </w: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10,7(6,9)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266/105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0,23(0,15)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серийные</w:t>
            </w:r>
          </w:p>
        </w:tc>
        <w:tc>
          <w:tcPr>
            <w:tcW w:w="111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серийный</w:t>
            </w:r>
          </w:p>
        </w:tc>
        <w:tc>
          <w:tcPr>
            <w:tcW w:w="25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 xml:space="preserve">Повышение крутящего момента 1200..5000 </w:t>
            </w:r>
            <w:proofErr w:type="gram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об</w:t>
            </w:r>
            <w:proofErr w:type="gram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/</w:t>
            </w:r>
            <w:proofErr w:type="gram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мин</w:t>
            </w:r>
            <w:proofErr w:type="gram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, при небольшом (~7%) увеличении мощности</w:t>
            </w:r>
          </w:p>
        </w:tc>
      </w:tr>
      <w:tr w:rsidR="0003748F" w:rsidRPr="0003748F" w:rsidTr="0003748F">
        <w:trPr>
          <w:trHeight w:val="25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Выпуск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10,7(6,9)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266/113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0,23(0,15)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48F" w:rsidRPr="0003748F" w:rsidTr="0003748F">
        <w:trPr>
          <w:trHeight w:val="195"/>
          <w:tblCellSpacing w:w="7" w:type="dxa"/>
          <w:jc w:val="center"/>
        </w:trPr>
        <w:tc>
          <w:tcPr>
            <w:tcW w:w="31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33</w:t>
            </w:r>
          </w:p>
        </w:tc>
        <w:tc>
          <w:tcPr>
            <w:tcW w:w="72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 2121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СТИ-2</w:t>
            </w: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11,2(7,2)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280/107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0,23(0,15)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серийные</w:t>
            </w:r>
          </w:p>
        </w:tc>
        <w:tc>
          <w:tcPr>
            <w:tcW w:w="111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серийный</w:t>
            </w:r>
          </w:p>
        </w:tc>
        <w:tc>
          <w:tcPr>
            <w:tcW w:w="25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 xml:space="preserve">Повышение мощности при не ухудшении крутящего момента при 1500..6000 </w:t>
            </w:r>
            <w:proofErr w:type="gram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об</w:t>
            </w:r>
            <w:proofErr w:type="gram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.</w:t>
            </w:r>
          </w:p>
        </w:tc>
      </w:tr>
      <w:tr w:rsidR="0003748F" w:rsidRPr="0003748F" w:rsidTr="0003748F">
        <w:trPr>
          <w:trHeight w:val="30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Выпуск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11,2(7,2)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280/109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</w:t>
            </w:r>
          </w:p>
        </w:tc>
        <w:tc>
          <w:tcPr>
            <w:tcW w:w="10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0,23(0,15)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48F" w:rsidRPr="0003748F" w:rsidTr="0003748F">
        <w:trPr>
          <w:tblCellSpacing w:w="7" w:type="dxa"/>
          <w:jc w:val="center"/>
        </w:trPr>
        <w:tc>
          <w:tcPr>
            <w:tcW w:w="31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34</w:t>
            </w:r>
          </w:p>
        </w:tc>
        <w:tc>
          <w:tcPr>
            <w:tcW w:w="72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2123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СТИ-1</w:t>
            </w: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11,2(7,2)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283/107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Гидр</w:t>
            </w:r>
            <w:proofErr w:type="gram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-</w:t>
            </w:r>
            <w:proofErr w:type="gram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компенсатор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серийные</w:t>
            </w:r>
          </w:p>
        </w:tc>
        <w:tc>
          <w:tcPr>
            <w:tcW w:w="111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серийный</w:t>
            </w:r>
          </w:p>
        </w:tc>
        <w:tc>
          <w:tcPr>
            <w:tcW w:w="25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 xml:space="preserve">Повышение крутящего момента 1500..6000 </w:t>
            </w:r>
            <w:proofErr w:type="gram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об</w:t>
            </w:r>
            <w:proofErr w:type="gram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/</w:t>
            </w:r>
            <w:proofErr w:type="gram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мин</w:t>
            </w:r>
            <w:proofErr w:type="gram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, при небольшом (~10%) увеличении мощности</w:t>
            </w:r>
          </w:p>
        </w:tc>
      </w:tr>
      <w:tr w:rsidR="0003748F" w:rsidRPr="0003748F" w:rsidTr="0003748F">
        <w:trPr>
          <w:trHeight w:val="18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Выпуск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11,2(7,2)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276/109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03748F" w:rsidRPr="0003748F" w:rsidRDefault="0003748F" w:rsidP="0003748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48F" w:rsidRPr="0003748F" w:rsidTr="0003748F">
        <w:trPr>
          <w:trHeight w:val="120"/>
          <w:tblCellSpacing w:w="7" w:type="dxa"/>
          <w:jc w:val="center"/>
        </w:trPr>
        <w:tc>
          <w:tcPr>
            <w:tcW w:w="31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35</w:t>
            </w:r>
          </w:p>
        </w:tc>
        <w:tc>
          <w:tcPr>
            <w:tcW w:w="72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2123</w:t>
            </w: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СТИ-2</w:t>
            </w: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11,2(7,2)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292/107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Гидр</w:t>
            </w:r>
            <w:proofErr w:type="gram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</w:t>
            </w:r>
            <w:proofErr w:type="spell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-</w:t>
            </w:r>
            <w:proofErr w:type="gram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br/>
              <w:t>компенсатор</w:t>
            </w:r>
          </w:p>
        </w:tc>
        <w:tc>
          <w:tcPr>
            <w:tcW w:w="10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серийные</w:t>
            </w:r>
          </w:p>
        </w:tc>
        <w:tc>
          <w:tcPr>
            <w:tcW w:w="1110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серийный</w:t>
            </w:r>
          </w:p>
        </w:tc>
        <w:tc>
          <w:tcPr>
            <w:tcW w:w="2535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 xml:space="preserve">Повышение мощности и крутящего момента при 1800..6200 </w:t>
            </w:r>
            <w:proofErr w:type="gramStart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об</w:t>
            </w:r>
            <w:proofErr w:type="gramEnd"/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/мин.</w:t>
            </w:r>
          </w:p>
        </w:tc>
      </w:tr>
      <w:tr w:rsidR="0003748F" w:rsidRPr="0003748F" w:rsidTr="0003748F">
        <w:trPr>
          <w:trHeight w:val="25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Выпуск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11,2(7,2)</w:t>
            </w:r>
          </w:p>
        </w:tc>
        <w:tc>
          <w:tcPr>
            <w:tcW w:w="8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292/109</w:t>
            </w:r>
          </w:p>
        </w:tc>
        <w:tc>
          <w:tcPr>
            <w:tcW w:w="7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48F">
              <w:rPr>
                <w:rFonts w:ascii="Tahoma" w:eastAsia="Times New Roman" w:hAnsi="Tahoma" w:cs="Tahoma"/>
                <w:sz w:val="15"/>
                <w:szCs w:val="15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03748F" w:rsidRPr="0003748F" w:rsidRDefault="0003748F" w:rsidP="0003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748F" w:rsidRPr="0003748F" w:rsidRDefault="0003748F" w:rsidP="000374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03748F">
        <w:rPr>
          <w:rFonts w:ascii="Verdana" w:eastAsia="Times New Roman" w:hAnsi="Verdana" w:cs="Times New Roman"/>
          <w:sz w:val="15"/>
          <w:szCs w:val="15"/>
        </w:rPr>
        <w:t>Развал кулачков уточняется в зависимости от рабочего объема двигателя и комплектации систем впуска и выпуска.</w:t>
      </w:r>
    </w:p>
    <w:p w:rsidR="0003748F" w:rsidRPr="0003748F" w:rsidRDefault="0003748F" w:rsidP="000374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03748F">
        <w:rPr>
          <w:rFonts w:ascii="Verdana" w:eastAsia="Times New Roman" w:hAnsi="Verdana" w:cs="Times New Roman"/>
          <w:sz w:val="24"/>
          <w:szCs w:val="24"/>
        </w:rPr>
        <w:t> </w:t>
      </w:r>
    </w:p>
    <w:p w:rsidR="0003748F" w:rsidRPr="0003748F" w:rsidRDefault="0003748F" w:rsidP="0003748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 w:rsidRPr="0003748F"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 xml:space="preserve">Рекомендации </w:t>
      </w:r>
      <w:proofErr w:type="gramStart"/>
      <w:r w:rsidRPr="0003748F"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>от</w:t>
      </w:r>
      <w:proofErr w:type="gramEnd"/>
      <w:r w:rsidRPr="0003748F"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 xml:space="preserve"> "</w:t>
      </w:r>
      <w:proofErr w:type="gramStart"/>
      <w:r w:rsidRPr="0003748F"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>Спортивные</w:t>
      </w:r>
      <w:proofErr w:type="gramEnd"/>
      <w:r w:rsidRPr="0003748F"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 xml:space="preserve"> Технологии и Инжиниринг" по выбору валов.</w:t>
      </w:r>
    </w:p>
    <w:p w:rsidR="0003748F" w:rsidRPr="0003748F" w:rsidRDefault="0003748F" w:rsidP="000374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03748F">
        <w:rPr>
          <w:rFonts w:ascii="Verdana" w:eastAsia="Times New Roman" w:hAnsi="Verdana" w:cs="Times New Roman"/>
          <w:sz w:val="24"/>
          <w:szCs w:val="24"/>
        </w:rPr>
        <w:lastRenderedPageBreak/>
        <w:br/>
        <w:t xml:space="preserve">    </w:t>
      </w:r>
      <w:r w:rsidRPr="0003748F">
        <w:rPr>
          <w:rFonts w:ascii="Verdana" w:eastAsia="Times New Roman" w:hAnsi="Verdana" w:cs="Times New Roman"/>
          <w:sz w:val="20"/>
          <w:szCs w:val="20"/>
        </w:rPr>
        <w:t xml:space="preserve">Наиболее дешевый и эффективный способ изменения тяговых и динамических свойств Вашего автомобиля - это замена распределительного вала с соответствующей коррекцией управляющей программы ЭСУД или без неё. Основные геометрические характеристики гаммы предлагаемых распределительных валов - подъем </w:t>
      </w:r>
      <w:proofErr w:type="gramStart"/>
      <w:r w:rsidRPr="0003748F">
        <w:rPr>
          <w:rFonts w:ascii="Verdana" w:eastAsia="Times New Roman" w:hAnsi="Verdana" w:cs="Times New Roman"/>
          <w:sz w:val="20"/>
          <w:szCs w:val="20"/>
        </w:rPr>
        <w:t>клапана</w:t>
      </w:r>
      <w:proofErr w:type="gramEnd"/>
      <w:r w:rsidRPr="0003748F">
        <w:rPr>
          <w:rFonts w:ascii="Verdana" w:eastAsia="Times New Roman" w:hAnsi="Verdana" w:cs="Times New Roman"/>
          <w:sz w:val="20"/>
          <w:szCs w:val="20"/>
        </w:rPr>
        <w:t xml:space="preserve"> и ширина фазы открытия приведены в таблице.</w:t>
      </w:r>
      <w:r w:rsidRPr="0003748F">
        <w:rPr>
          <w:rFonts w:ascii="Verdana" w:eastAsia="Times New Roman" w:hAnsi="Verdana" w:cs="Times New Roman"/>
          <w:sz w:val="20"/>
          <w:szCs w:val="20"/>
        </w:rPr>
        <w:br/>
      </w:r>
      <w:r w:rsidRPr="0003748F">
        <w:rPr>
          <w:rFonts w:ascii="Verdana" w:eastAsia="Times New Roman" w:hAnsi="Verdana" w:cs="Times New Roman"/>
          <w:sz w:val="20"/>
          <w:szCs w:val="20"/>
        </w:rPr>
        <w:br/>
        <w:t>    Как из этой таблицы выбрать наиболее подходящий для Вас распределительный вал!?</w:t>
      </w:r>
      <w:r w:rsidRPr="0003748F">
        <w:rPr>
          <w:rFonts w:ascii="Verdana" w:eastAsia="Times New Roman" w:hAnsi="Verdana" w:cs="Times New Roman"/>
          <w:sz w:val="20"/>
          <w:szCs w:val="20"/>
        </w:rPr>
        <w:br/>
      </w:r>
      <w:r w:rsidRPr="0003748F">
        <w:rPr>
          <w:rFonts w:ascii="Verdana" w:eastAsia="Times New Roman" w:hAnsi="Verdana" w:cs="Times New Roman"/>
          <w:sz w:val="20"/>
          <w:szCs w:val="20"/>
        </w:rPr>
        <w:br/>
        <w:t xml:space="preserve">    </w:t>
      </w:r>
      <w:proofErr w:type="gramStart"/>
      <w:r w:rsidRPr="0003748F">
        <w:rPr>
          <w:rFonts w:ascii="Verdana" w:eastAsia="Times New Roman" w:hAnsi="Verdana" w:cs="Times New Roman"/>
          <w:sz w:val="20"/>
          <w:szCs w:val="20"/>
        </w:rPr>
        <w:t>Если Вы любите не динамичную, а плавную езду, если частые переключения передач приносят Вам скорее неудобства, чем удовольствие и, наконец, если для Вас важнее безопасное движение на дорогах с плохим покрытием (снег, лед, вода, грязь) на невысоких скоростях, чем динамика при разгоне, то для Вас больше подойдут валы с узкой фазой открытия клапанов, которые иногда называют также "моментными":</w:t>
      </w:r>
      <w:r w:rsidRPr="0003748F">
        <w:rPr>
          <w:rFonts w:ascii="Verdana" w:eastAsia="Times New Roman" w:hAnsi="Verdana" w:cs="Times New Roman"/>
          <w:sz w:val="20"/>
          <w:szCs w:val="20"/>
        </w:rPr>
        <w:br/>
      </w:r>
      <w:r w:rsidRPr="0003748F">
        <w:rPr>
          <w:rFonts w:ascii="Verdana" w:eastAsia="Times New Roman" w:hAnsi="Verdana" w:cs="Times New Roman"/>
          <w:sz w:val="20"/>
          <w:szCs w:val="20"/>
        </w:rPr>
        <w:br/>
      </w:r>
      <w:r w:rsidRPr="0003748F">
        <w:rPr>
          <w:rFonts w:ascii="Verdana" w:eastAsia="Times New Roman" w:hAnsi="Verdana" w:cs="Times New Roman"/>
          <w:color w:val="000080"/>
          <w:sz w:val="20"/>
          <w:szCs w:val="20"/>
        </w:rPr>
        <w:t>2111-СТИ-1;</w:t>
      </w:r>
      <w:proofErr w:type="gramEnd"/>
      <w:r w:rsidRPr="0003748F">
        <w:rPr>
          <w:rFonts w:ascii="Verdana" w:eastAsia="Times New Roman" w:hAnsi="Verdana" w:cs="Times New Roman"/>
          <w:color w:val="000080"/>
          <w:sz w:val="20"/>
          <w:szCs w:val="20"/>
        </w:rPr>
        <w:t xml:space="preserve"> 2112-СТИ-1; 2121-СТИ-1</w:t>
      </w:r>
      <w:r w:rsidRPr="0003748F">
        <w:rPr>
          <w:rFonts w:ascii="Verdana" w:eastAsia="Times New Roman" w:hAnsi="Verdana" w:cs="Times New Roman"/>
          <w:sz w:val="20"/>
          <w:szCs w:val="20"/>
        </w:rPr>
        <w:t>.</w:t>
      </w:r>
      <w:r w:rsidRPr="0003748F">
        <w:rPr>
          <w:rFonts w:ascii="Verdana" w:eastAsia="Times New Roman" w:hAnsi="Verdana" w:cs="Times New Roman"/>
          <w:sz w:val="20"/>
          <w:szCs w:val="20"/>
        </w:rPr>
        <w:br/>
      </w:r>
      <w:r w:rsidRPr="0003748F">
        <w:rPr>
          <w:rFonts w:ascii="Verdana" w:eastAsia="Times New Roman" w:hAnsi="Verdana" w:cs="Times New Roman"/>
          <w:sz w:val="20"/>
          <w:szCs w:val="20"/>
        </w:rPr>
        <w:br/>
        <w:t>    Они повысят мощность Вашего двигателя в нижней зоне оборотов - 1500…3000 мин-1 и сделают езду удобной и плавной во всем рабочем диапазоне двигателя. Переключаться на более низкую передачу, когда двигатель "уже не тянет", можно будет значительно реже.</w:t>
      </w:r>
      <w:r w:rsidRPr="0003748F">
        <w:rPr>
          <w:rFonts w:ascii="Verdana" w:eastAsia="Times New Roman" w:hAnsi="Verdana" w:cs="Times New Roman"/>
          <w:sz w:val="20"/>
          <w:szCs w:val="20"/>
        </w:rPr>
        <w:br/>
        <w:t xml:space="preserve">Распределительные валы "СТИ" для легкого </w:t>
      </w:r>
      <w:proofErr w:type="spellStart"/>
      <w:r w:rsidRPr="0003748F">
        <w:rPr>
          <w:rFonts w:ascii="Verdana" w:eastAsia="Times New Roman" w:hAnsi="Verdana" w:cs="Times New Roman"/>
          <w:sz w:val="20"/>
          <w:szCs w:val="20"/>
        </w:rPr>
        <w:t>тюнинга</w:t>
      </w:r>
      <w:proofErr w:type="spellEnd"/>
      <w:r w:rsidRPr="0003748F">
        <w:rPr>
          <w:rFonts w:ascii="Verdana" w:eastAsia="Times New Roman" w:hAnsi="Verdana" w:cs="Times New Roman"/>
          <w:sz w:val="20"/>
          <w:szCs w:val="20"/>
        </w:rPr>
        <w:t xml:space="preserve"> спроектированы таким образом, что они не требуют замены и специальных доработок других деталей двигателя, например шкивов </w:t>
      </w:r>
      <w:proofErr w:type="spellStart"/>
      <w:r w:rsidRPr="0003748F">
        <w:rPr>
          <w:rFonts w:ascii="Verdana" w:eastAsia="Times New Roman" w:hAnsi="Verdana" w:cs="Times New Roman"/>
          <w:sz w:val="20"/>
          <w:szCs w:val="20"/>
        </w:rPr>
        <w:t>распредвалов</w:t>
      </w:r>
      <w:proofErr w:type="spellEnd"/>
      <w:r w:rsidRPr="0003748F">
        <w:rPr>
          <w:rFonts w:ascii="Verdana" w:eastAsia="Times New Roman" w:hAnsi="Verdana" w:cs="Times New Roman"/>
          <w:sz w:val="20"/>
          <w:szCs w:val="20"/>
        </w:rPr>
        <w:t xml:space="preserve"> и головки цилиндров. Нужно просто заменить распределительны</w:t>
      </w:r>
      <w:proofErr w:type="gramStart"/>
      <w:r w:rsidRPr="0003748F">
        <w:rPr>
          <w:rFonts w:ascii="Verdana" w:eastAsia="Times New Roman" w:hAnsi="Verdana" w:cs="Times New Roman"/>
          <w:sz w:val="20"/>
          <w:szCs w:val="20"/>
        </w:rPr>
        <w:t>й(</w:t>
      </w:r>
      <w:proofErr w:type="gramEnd"/>
      <w:r w:rsidRPr="0003748F">
        <w:rPr>
          <w:rFonts w:ascii="Verdana" w:eastAsia="Times New Roman" w:hAnsi="Verdana" w:cs="Times New Roman"/>
          <w:sz w:val="20"/>
          <w:szCs w:val="20"/>
        </w:rPr>
        <w:t>е) вал(</w:t>
      </w:r>
      <w:proofErr w:type="spellStart"/>
      <w:r w:rsidRPr="0003748F">
        <w:rPr>
          <w:rFonts w:ascii="Verdana" w:eastAsia="Times New Roman" w:hAnsi="Verdana" w:cs="Times New Roman"/>
          <w:sz w:val="20"/>
          <w:szCs w:val="20"/>
        </w:rPr>
        <w:t>ы</w:t>
      </w:r>
      <w:proofErr w:type="spellEnd"/>
      <w:r w:rsidRPr="0003748F">
        <w:rPr>
          <w:rFonts w:ascii="Verdana" w:eastAsia="Times New Roman" w:hAnsi="Verdana" w:cs="Times New Roman"/>
          <w:sz w:val="20"/>
          <w:szCs w:val="20"/>
        </w:rPr>
        <w:t xml:space="preserve">) и отрегулировать зазоры, если у Вас нет </w:t>
      </w:r>
      <w:proofErr w:type="spellStart"/>
      <w:r w:rsidRPr="0003748F">
        <w:rPr>
          <w:rFonts w:ascii="Verdana" w:eastAsia="Times New Roman" w:hAnsi="Verdana" w:cs="Times New Roman"/>
          <w:sz w:val="20"/>
          <w:szCs w:val="20"/>
        </w:rPr>
        <w:t>гидротолкателей</w:t>
      </w:r>
      <w:proofErr w:type="spellEnd"/>
      <w:r w:rsidRPr="0003748F">
        <w:rPr>
          <w:rFonts w:ascii="Verdana" w:eastAsia="Times New Roman" w:hAnsi="Verdana" w:cs="Times New Roman"/>
          <w:sz w:val="20"/>
          <w:szCs w:val="20"/>
        </w:rPr>
        <w:t>. Все регулировки и установка - по оригинальным инструкциям ВАЗ. Эффект буде более полным, если перезаписать программу управления ЭСУД на специально разработанную для данного распределительного вала программу "СТИ".</w:t>
      </w:r>
      <w:r w:rsidRPr="0003748F">
        <w:rPr>
          <w:rFonts w:ascii="Verdana" w:eastAsia="Times New Roman" w:hAnsi="Verdana" w:cs="Times New Roman"/>
          <w:sz w:val="20"/>
          <w:szCs w:val="20"/>
        </w:rPr>
        <w:br/>
        <w:t>    Если Вы любите динамичную езду с частыми и резкими ускорениями, езду на максимальных скоростях за городом и при этом более частые переключения передач Вас не беспокоят или даже наоборот доставляют удовольствие, то для Вас подходят валы со "средней" и "широкой" фазой открытия клапанов, которые иногда называют "</w:t>
      </w:r>
      <w:proofErr w:type="spellStart"/>
      <w:r w:rsidRPr="0003748F">
        <w:rPr>
          <w:rFonts w:ascii="Verdana" w:eastAsia="Times New Roman" w:hAnsi="Verdana" w:cs="Times New Roman"/>
          <w:sz w:val="20"/>
          <w:szCs w:val="20"/>
        </w:rPr>
        <w:t>мощностными</w:t>
      </w:r>
      <w:proofErr w:type="spellEnd"/>
      <w:r w:rsidRPr="0003748F">
        <w:rPr>
          <w:rFonts w:ascii="Verdana" w:eastAsia="Times New Roman" w:hAnsi="Verdana" w:cs="Times New Roman"/>
          <w:sz w:val="20"/>
          <w:szCs w:val="20"/>
        </w:rPr>
        <w:t>":</w:t>
      </w:r>
      <w:r w:rsidRPr="0003748F">
        <w:rPr>
          <w:rFonts w:ascii="Verdana" w:eastAsia="Times New Roman" w:hAnsi="Verdana" w:cs="Times New Roman"/>
          <w:sz w:val="20"/>
          <w:szCs w:val="20"/>
        </w:rPr>
        <w:br/>
      </w:r>
      <w:r w:rsidRPr="0003748F">
        <w:rPr>
          <w:rFonts w:ascii="Verdana" w:eastAsia="Times New Roman" w:hAnsi="Verdana" w:cs="Times New Roman"/>
          <w:sz w:val="20"/>
          <w:szCs w:val="20"/>
        </w:rPr>
        <w:br/>
      </w:r>
      <w:r w:rsidRPr="0003748F">
        <w:rPr>
          <w:rFonts w:ascii="Verdana" w:eastAsia="Times New Roman" w:hAnsi="Verdana" w:cs="Times New Roman"/>
          <w:color w:val="000080"/>
          <w:sz w:val="20"/>
          <w:szCs w:val="20"/>
        </w:rPr>
        <w:t>2111-СТИ-2; 2111-СТИ-3;</w:t>
      </w:r>
      <w:r w:rsidRPr="0003748F">
        <w:rPr>
          <w:rFonts w:ascii="Verdana" w:eastAsia="Times New Roman" w:hAnsi="Verdana" w:cs="Times New Roman"/>
          <w:color w:val="000080"/>
          <w:sz w:val="20"/>
          <w:szCs w:val="20"/>
        </w:rPr>
        <w:br/>
        <w:t>2112-СТИ-2; 2112-СТИ-3; 2112-СТИ-4;</w:t>
      </w:r>
      <w:r w:rsidRPr="0003748F">
        <w:rPr>
          <w:rFonts w:ascii="Verdana" w:eastAsia="Times New Roman" w:hAnsi="Verdana" w:cs="Times New Roman"/>
          <w:color w:val="000080"/>
          <w:sz w:val="20"/>
          <w:szCs w:val="20"/>
        </w:rPr>
        <w:br/>
        <w:t>2121-СТИ-2.</w:t>
      </w:r>
      <w:r w:rsidRPr="0003748F">
        <w:rPr>
          <w:rFonts w:ascii="Verdana" w:eastAsia="Times New Roman" w:hAnsi="Verdana" w:cs="Times New Roman"/>
          <w:sz w:val="20"/>
          <w:szCs w:val="20"/>
        </w:rPr>
        <w:br/>
      </w:r>
      <w:r w:rsidRPr="0003748F">
        <w:rPr>
          <w:rFonts w:ascii="Verdana" w:eastAsia="Times New Roman" w:hAnsi="Verdana" w:cs="Times New Roman"/>
          <w:sz w:val="20"/>
          <w:szCs w:val="20"/>
        </w:rPr>
        <w:br/>
        <w:t>    При выборе "</w:t>
      </w:r>
      <w:proofErr w:type="spellStart"/>
      <w:r w:rsidRPr="0003748F">
        <w:rPr>
          <w:rFonts w:ascii="Verdana" w:eastAsia="Times New Roman" w:hAnsi="Verdana" w:cs="Times New Roman"/>
          <w:sz w:val="20"/>
          <w:szCs w:val="20"/>
        </w:rPr>
        <w:t>мощностного</w:t>
      </w:r>
      <w:proofErr w:type="spellEnd"/>
      <w:r w:rsidRPr="0003748F">
        <w:rPr>
          <w:rFonts w:ascii="Verdana" w:eastAsia="Times New Roman" w:hAnsi="Verdana" w:cs="Times New Roman"/>
          <w:sz w:val="20"/>
          <w:szCs w:val="20"/>
        </w:rPr>
        <w:t xml:space="preserve">" распределительного вала надо также иметь </w:t>
      </w:r>
      <w:proofErr w:type="gramStart"/>
      <w:r w:rsidRPr="0003748F">
        <w:rPr>
          <w:rFonts w:ascii="Verdana" w:eastAsia="Times New Roman" w:hAnsi="Verdana" w:cs="Times New Roman"/>
          <w:sz w:val="20"/>
          <w:szCs w:val="20"/>
        </w:rPr>
        <w:t>ввиду</w:t>
      </w:r>
      <w:proofErr w:type="gramEnd"/>
      <w:r w:rsidRPr="0003748F">
        <w:rPr>
          <w:rFonts w:ascii="Verdana" w:eastAsia="Times New Roman" w:hAnsi="Verdana" w:cs="Times New Roman"/>
          <w:sz w:val="20"/>
          <w:szCs w:val="20"/>
        </w:rPr>
        <w:t xml:space="preserve"> следующее. Распределительные валы типа "СТИ-3" больше повышают максимальную мощность двигателя, чем "СТИ-2", а валы "СТИ-4" больше увеличивают мощность, чем "СТИ-3". При этом соответственно растут обороты двигателя, на которых достигается эта более высокая максимальная мощность. Распределительные валы со "средней" шириной фазы открытия клапанов типа "СТИ-2" также как и "узкие" не требуют никаких замен других деталей и специальных доработок. Поэтому это можно назвать самым простым и дешевым </w:t>
      </w:r>
      <w:proofErr w:type="spellStart"/>
      <w:r w:rsidRPr="0003748F">
        <w:rPr>
          <w:rFonts w:ascii="Verdana" w:eastAsia="Times New Roman" w:hAnsi="Verdana" w:cs="Times New Roman"/>
          <w:sz w:val="20"/>
          <w:szCs w:val="20"/>
        </w:rPr>
        <w:t>мощностным</w:t>
      </w:r>
      <w:proofErr w:type="spellEnd"/>
      <w:r w:rsidRPr="0003748F">
        <w:rPr>
          <w:rFonts w:ascii="Verdana" w:eastAsia="Times New Roman" w:hAnsi="Verdana" w:cs="Times New Roman"/>
          <w:sz w:val="20"/>
          <w:szCs w:val="20"/>
        </w:rPr>
        <w:t xml:space="preserve"> вариантом. Но при этом рекомендуется также изменить управляющую программу ЭСУД на разработанную специально для этого вала программу "СТИ". Распределительные валы с "широкой" фазой открытия клапанов типа "СТИ-3" также не требуют замены других деталей двигателя. Но перед их установкой потребуется незначительная доработка головки блока цилиндров, которую мы рекомендуем выполнять только в </w:t>
      </w:r>
      <w:proofErr w:type="spellStart"/>
      <w:r w:rsidRPr="0003748F">
        <w:rPr>
          <w:rFonts w:ascii="Verdana" w:eastAsia="Times New Roman" w:hAnsi="Verdana" w:cs="Times New Roman"/>
          <w:sz w:val="20"/>
          <w:szCs w:val="20"/>
        </w:rPr>
        <w:t>тюнинговых</w:t>
      </w:r>
      <w:proofErr w:type="spellEnd"/>
      <w:r w:rsidRPr="0003748F">
        <w:rPr>
          <w:rFonts w:ascii="Verdana" w:eastAsia="Times New Roman" w:hAnsi="Verdana" w:cs="Times New Roman"/>
          <w:sz w:val="20"/>
          <w:szCs w:val="20"/>
        </w:rPr>
        <w:t xml:space="preserve"> мастерских, которые имеют соответствующий опыт работ. Замена управляющей программы ЭСУД здесь не только рекомендуется, - она необходима. Распределительные валы 2112-СТИ-4 имеют самую большую ширину фаз открытия клапанов из всех </w:t>
      </w:r>
      <w:proofErr w:type="spellStart"/>
      <w:r w:rsidRPr="0003748F">
        <w:rPr>
          <w:rFonts w:ascii="Verdana" w:eastAsia="Times New Roman" w:hAnsi="Verdana" w:cs="Times New Roman"/>
          <w:sz w:val="20"/>
          <w:szCs w:val="20"/>
        </w:rPr>
        <w:t>тюнинговых</w:t>
      </w:r>
      <w:proofErr w:type="spellEnd"/>
      <w:r w:rsidRPr="0003748F">
        <w:rPr>
          <w:rFonts w:ascii="Verdana" w:eastAsia="Times New Roman" w:hAnsi="Verdana" w:cs="Times New Roman"/>
          <w:sz w:val="20"/>
          <w:szCs w:val="20"/>
        </w:rPr>
        <w:t xml:space="preserve"> (не спортивных) вариантов. Все другие детали здесь также остаются серийными, но потребуется несколько большая доработка головки цилиндров. Надо также иметь </w:t>
      </w:r>
      <w:proofErr w:type="gramStart"/>
      <w:r w:rsidRPr="0003748F">
        <w:rPr>
          <w:rFonts w:ascii="Verdana" w:eastAsia="Times New Roman" w:hAnsi="Verdana" w:cs="Times New Roman"/>
          <w:sz w:val="20"/>
          <w:szCs w:val="20"/>
        </w:rPr>
        <w:t>ввиду</w:t>
      </w:r>
      <w:proofErr w:type="gramEnd"/>
      <w:r w:rsidRPr="0003748F">
        <w:rPr>
          <w:rFonts w:ascii="Verdana" w:eastAsia="Times New Roman" w:hAnsi="Verdana" w:cs="Times New Roman"/>
          <w:sz w:val="20"/>
          <w:szCs w:val="20"/>
        </w:rPr>
        <w:t xml:space="preserve">, что если </w:t>
      </w:r>
      <w:proofErr w:type="gramStart"/>
      <w:r w:rsidRPr="0003748F">
        <w:rPr>
          <w:rFonts w:ascii="Verdana" w:eastAsia="Times New Roman" w:hAnsi="Verdana" w:cs="Times New Roman"/>
          <w:sz w:val="20"/>
          <w:szCs w:val="20"/>
        </w:rPr>
        <w:t>с</w:t>
      </w:r>
      <w:proofErr w:type="gramEnd"/>
      <w:r w:rsidRPr="0003748F">
        <w:rPr>
          <w:rFonts w:ascii="Verdana" w:eastAsia="Times New Roman" w:hAnsi="Verdana" w:cs="Times New Roman"/>
          <w:sz w:val="20"/>
          <w:szCs w:val="20"/>
        </w:rPr>
        <w:t xml:space="preserve"> распределительными валами типа "СТИ-2" и "СТИ-3" увеличится мощность в верхней зоне оборотов двигателя (4000…6500 мин-1) и при этом не ухудшатся параметры </w:t>
      </w:r>
      <w:r w:rsidRPr="0003748F">
        <w:rPr>
          <w:rFonts w:ascii="Verdana" w:eastAsia="Times New Roman" w:hAnsi="Verdana" w:cs="Times New Roman"/>
          <w:sz w:val="20"/>
          <w:szCs w:val="20"/>
        </w:rPr>
        <w:lastRenderedPageBreak/>
        <w:t>двигателя в нижней зоне оборотов (1500…3000 мин-1), то в случае с валами типа "СТИ-4" Вы получаете "</w:t>
      </w:r>
      <w:proofErr w:type="spellStart"/>
      <w:r w:rsidRPr="0003748F">
        <w:rPr>
          <w:rFonts w:ascii="Verdana" w:eastAsia="Times New Roman" w:hAnsi="Verdana" w:cs="Times New Roman"/>
          <w:sz w:val="20"/>
          <w:szCs w:val="20"/>
        </w:rPr>
        <w:t>квазиспортивный</w:t>
      </w:r>
      <w:proofErr w:type="spellEnd"/>
      <w:r w:rsidRPr="0003748F">
        <w:rPr>
          <w:rFonts w:ascii="Verdana" w:eastAsia="Times New Roman" w:hAnsi="Verdana" w:cs="Times New Roman"/>
          <w:sz w:val="20"/>
          <w:szCs w:val="20"/>
        </w:rPr>
        <w:t xml:space="preserve">" вариант. То есть Ваш двигатель будет легко раскручиваться до 7000…7200 мин-1, иметь самую высокую из всех </w:t>
      </w:r>
      <w:proofErr w:type="spellStart"/>
      <w:r w:rsidRPr="0003748F">
        <w:rPr>
          <w:rFonts w:ascii="Verdana" w:eastAsia="Times New Roman" w:hAnsi="Verdana" w:cs="Times New Roman"/>
          <w:sz w:val="20"/>
          <w:szCs w:val="20"/>
        </w:rPr>
        <w:t>тюнинговых</w:t>
      </w:r>
      <w:proofErr w:type="spellEnd"/>
      <w:r w:rsidRPr="0003748F">
        <w:rPr>
          <w:rFonts w:ascii="Verdana" w:eastAsia="Times New Roman" w:hAnsi="Verdana" w:cs="Times New Roman"/>
          <w:sz w:val="20"/>
          <w:szCs w:val="20"/>
        </w:rPr>
        <w:t xml:space="preserve"> вариантов максимальную мощность, но в нижней зоне оборотов он будет иметь пониженные показатели. Этот вариант для людей предпочитающих явно выраженный "СТИ".</w:t>
      </w:r>
    </w:p>
    <w:p w:rsidR="00464F07" w:rsidRDefault="00464F07"/>
    <w:sectPr w:rsidR="0046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48F"/>
    <w:rsid w:val="0003748F"/>
    <w:rsid w:val="0046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1654</Words>
  <Characters>9428</Characters>
  <Application>Microsoft Office Word</Application>
  <DocSecurity>0</DocSecurity>
  <Lines>78</Lines>
  <Paragraphs>22</Paragraphs>
  <ScaleCrop>false</ScaleCrop>
  <Company>Microsoft</Company>
  <LinksUpToDate>false</LinksUpToDate>
  <CharactersWithSpaces>11060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Петашов</dc:creator>
  <cp:lastModifiedBy>Олег Петашов</cp:lastModifiedBy>
  <cp:revision>2</cp:revision>
  <dcterms:created xsi:type="dcterms:W3CDTF">2020-04-18T15:01:00Z</dcterms:created>
  <dcterms:modified xsi:type="dcterms:W3CDTF">2020-04-18T15:01:00Z</dcterms:modified>
</cp:coreProperties>
</file>